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附件4：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center"/>
        <w:textAlignment w:val="auto"/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广西师范大学课程思政示范课程建设项目中期检查</w:t>
      </w: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</w:rPr>
        <w:t>审要点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center"/>
        <w:textAlignment w:val="auto"/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</w:p>
    <w:tbl>
      <w:tblPr>
        <w:tblStyle w:val="3"/>
        <w:tblW w:w="850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02"/>
        <w:gridCol w:w="1412"/>
        <w:gridCol w:w="3788"/>
        <w:gridCol w:w="1300"/>
        <w:gridCol w:w="10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10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41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center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评审要点</w:t>
            </w:r>
          </w:p>
        </w:tc>
        <w:tc>
          <w:tcPr>
            <w:tcW w:w="378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center"/>
              <w:rPr>
                <w:rStyle w:val="5"/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评审</w:t>
            </w:r>
            <w:r>
              <w:rPr>
                <w:rStyle w:val="5"/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</w:tc>
        <w:tc>
          <w:tcPr>
            <w:tcW w:w="130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分值占比</w:t>
            </w:r>
          </w:p>
        </w:tc>
        <w:tc>
          <w:tcPr>
            <w:tcW w:w="100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6" w:hRule="atLeast"/>
        </w:trPr>
        <w:tc>
          <w:tcPr>
            <w:tcW w:w="100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12" w:type="dxa"/>
            <w:tcBorders>
              <w:top w:val="nil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center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建设思路</w:t>
            </w:r>
          </w:p>
        </w:tc>
        <w:tc>
          <w:tcPr>
            <w:tcW w:w="3788" w:type="dxa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建设总体思路是否合理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30</w:t>
            </w:r>
            <w:r>
              <w:rPr>
                <w:rStyle w:val="5"/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6" w:hRule="atLeast"/>
        </w:trPr>
        <w:tc>
          <w:tcPr>
            <w:tcW w:w="100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412" w:type="dxa"/>
            <w:tcBorders>
              <w:top w:val="nil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建设情况</w:t>
            </w:r>
          </w:p>
        </w:tc>
        <w:tc>
          <w:tcPr>
            <w:tcW w:w="3788" w:type="dxa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是否已完成了项目建设成果要求（见注释）中的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项，质量如何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40</w:t>
            </w:r>
            <w:r>
              <w:rPr>
                <w:rStyle w:val="5"/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6" w:hRule="atLeast"/>
        </w:trPr>
        <w:tc>
          <w:tcPr>
            <w:tcW w:w="100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412" w:type="dxa"/>
            <w:tcBorders>
              <w:top w:val="nil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center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后续建设</w:t>
            </w:r>
          </w:p>
        </w:tc>
        <w:tc>
          <w:tcPr>
            <w:tcW w:w="3788" w:type="dxa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课程后续建设计划是否合理可行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Style w:val="5"/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6" w:hRule="atLeast"/>
        </w:trPr>
        <w:tc>
          <w:tcPr>
            <w:tcW w:w="100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412" w:type="dxa"/>
            <w:tcBorders>
              <w:top w:val="nil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建设反思</w:t>
            </w:r>
          </w:p>
        </w:tc>
        <w:tc>
          <w:tcPr>
            <w:tcW w:w="3788" w:type="dxa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本课程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在建设过程中存在问题解决思路及借鉴意义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Style w:val="5"/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rPr>
          <w:rStyle w:val="5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注：项目建设成果要求如下：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20" w:lineRule="exact"/>
        <w:ind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.一份标准的课程教学大纲。教学大纲须确立价值塑造、能力培养、知识传授三位一体的课程目标，并结合课程教学内容实际，明确思想政治教育融入点、教学方法和载体途径，以及如何评价课程育人成效。新教学大纲应在本课程原教学大纲基础上，根据学校2022版课程教学大纲模板修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订而成，提高课程思政内涵融入课堂教学的水平。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20" w:lineRule="exact"/>
        <w:ind w:right="0" w:firstLine="480" w:firstLineChars="200"/>
        <w:jc w:val="left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2.一套教学设计或课程教案。一套根据教学大纲编制的、能体现课程思政特点的、按照学校2022版课程教案模板撰写的包含每门课程每次课的课程教案或教学设计。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20" w:lineRule="exact"/>
        <w:ind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3.一份完整的课件。一份根据授课教案编制的整门课程的授课课件。 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20" w:lineRule="exact"/>
        <w:ind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4.一套能体现改革成效的课程建设材料，包含：</w:t>
      </w:r>
      <w:r>
        <w:rPr>
          <w:rFonts w:hint="default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份课程思政教学案例、课程思政主题的微课视频（第三批重点项目5个，第四批重点项目</w:t>
      </w:r>
      <w:r>
        <w:rPr>
          <w:rFonts w:hint="default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个，一般项目均为</w:t>
      </w:r>
      <w:r>
        <w:rPr>
          <w:rFonts w:hint="default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个）、</w:t>
      </w:r>
      <w:r>
        <w:rPr>
          <w:rFonts w:hint="default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次示范公开课资料（文字及高清照片）、</w:t>
      </w:r>
      <w:r>
        <w:rPr>
          <w:rFonts w:hint="default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次集体备课或教学研讨会、其他教学活动资料（文字及高清照片）等；学生修读本课程后的反馈及感悟；以及参加课程思政示范课程讲课大赛、参加课程思政示范课程培训等其他可体现改革成效的材料。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20" w:lineRule="exact"/>
        <w:ind w:right="0" w:firstLine="480" w:firstLineChars="200"/>
        <w:jc w:val="left"/>
        <w:textAlignment w:val="auto"/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  <w:t>5.第四批中的党史教育融合类项目要组织召开相关教学研讨活动，提供党史教育和课程思政融入的相关设计和说明。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5ZTk0MzBjNTViZDRlYjI3NDFlNGRkZGE5MGRjNDkifQ=="/>
  </w:docVars>
  <w:rsids>
    <w:rsidRoot w:val="38804FA2"/>
    <w:rsid w:val="01F90ABC"/>
    <w:rsid w:val="03186015"/>
    <w:rsid w:val="03D2452D"/>
    <w:rsid w:val="0A6C1596"/>
    <w:rsid w:val="0D1D5C28"/>
    <w:rsid w:val="0F1A1136"/>
    <w:rsid w:val="10DC4F97"/>
    <w:rsid w:val="11933D46"/>
    <w:rsid w:val="15736C9D"/>
    <w:rsid w:val="1C1130D7"/>
    <w:rsid w:val="1FDF0882"/>
    <w:rsid w:val="225B3826"/>
    <w:rsid w:val="23DE3670"/>
    <w:rsid w:val="252B51AA"/>
    <w:rsid w:val="277E5E8B"/>
    <w:rsid w:val="30CD1A42"/>
    <w:rsid w:val="38804FA2"/>
    <w:rsid w:val="399D4998"/>
    <w:rsid w:val="3A1F234D"/>
    <w:rsid w:val="3D280351"/>
    <w:rsid w:val="40B01F51"/>
    <w:rsid w:val="41332E50"/>
    <w:rsid w:val="454B049A"/>
    <w:rsid w:val="47675906"/>
    <w:rsid w:val="53612CCC"/>
    <w:rsid w:val="5673506B"/>
    <w:rsid w:val="572C2AAE"/>
    <w:rsid w:val="5AB81D7C"/>
    <w:rsid w:val="5C0D36D0"/>
    <w:rsid w:val="6E86608F"/>
    <w:rsid w:val="706D08CD"/>
    <w:rsid w:val="73AE0C55"/>
    <w:rsid w:val="779D10A9"/>
    <w:rsid w:val="78AE7CFA"/>
    <w:rsid w:val="7A17211E"/>
    <w:rsid w:val="7DB6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2021-05-28T03:32:00Z</dcterms:created>
  <dc:creator>小悠</dc:creator>
  <cp:lastModifiedBy>gxsd</cp:lastModifiedBy>
  <dcterms:modified xsi:type="dcterms:W3CDTF">2022-11-01T00:41:38Z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B9940DC98E1B4B3F9BDCA84DAC22DDE6</vt:lpwstr>
  </property>
</Properties>
</file>