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jc w:val="center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b/>
          <w:bCs/>
          <w:color w:val="000000"/>
          <w:sz w:val="21"/>
        </w:rPr>
        <w:t>关于举办20</w:t>
      </w:r>
      <w:r w:rsidR="00C373DA">
        <w:rPr>
          <w:rFonts w:ascii="微软雅黑" w:hAnsi="微软雅黑" w:cs="宋体" w:hint="eastAsia"/>
          <w:b/>
          <w:bCs/>
          <w:color w:val="000000"/>
          <w:sz w:val="21"/>
        </w:rPr>
        <w:t>20</w:t>
      </w:r>
      <w:r w:rsidRPr="002E1DA7">
        <w:rPr>
          <w:rFonts w:ascii="微软雅黑" w:hAnsi="微软雅黑" w:cs="宋体" w:hint="eastAsia"/>
          <w:b/>
          <w:bCs/>
          <w:color w:val="000000"/>
          <w:sz w:val="21"/>
        </w:rPr>
        <w:t>年第</w:t>
      </w:r>
      <w:r w:rsidR="00C373DA">
        <w:rPr>
          <w:rFonts w:ascii="微软雅黑" w:hAnsi="微软雅黑" w:cs="宋体" w:hint="eastAsia"/>
          <w:b/>
          <w:bCs/>
          <w:color w:val="000000"/>
          <w:sz w:val="21"/>
        </w:rPr>
        <w:t>七</w:t>
      </w:r>
      <w:r w:rsidRPr="002E1DA7">
        <w:rPr>
          <w:rFonts w:ascii="微软雅黑" w:hAnsi="微软雅黑" w:cs="宋体" w:hint="eastAsia"/>
          <w:b/>
          <w:bCs/>
          <w:color w:val="000000"/>
          <w:sz w:val="21"/>
        </w:rPr>
        <w:t>届广西师范大学师范生演讲比赛的通知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各有关学院</w:t>
      </w:r>
      <w:r w:rsidR="008B73AB">
        <w:rPr>
          <w:rFonts w:ascii="微软雅黑" w:hAnsi="微软雅黑" w:cs="宋体" w:hint="eastAsia"/>
          <w:color w:val="000000"/>
          <w:sz w:val="21"/>
          <w:szCs w:val="21"/>
        </w:rPr>
        <w:t>（部）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：</w:t>
      </w:r>
    </w:p>
    <w:p w:rsidR="002E1DA7" w:rsidRPr="002E1DA7" w:rsidRDefault="002E1DA7" w:rsidP="00832F3B">
      <w:pPr>
        <w:shd w:val="clear" w:color="auto" w:fill="FFFFFF"/>
        <w:adjustRightInd/>
        <w:snapToGrid/>
        <w:spacing w:after="0"/>
        <w:ind w:firstLineChars="300" w:firstLine="63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为展示</w:t>
      </w:r>
      <w:r w:rsidR="00B33112">
        <w:rPr>
          <w:rFonts w:ascii="微软雅黑" w:hAnsi="微软雅黑" w:cs="宋体" w:hint="eastAsia"/>
          <w:color w:val="000000"/>
          <w:sz w:val="21"/>
          <w:szCs w:val="21"/>
        </w:rPr>
        <w:t>我校师范生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风采，</w:t>
      </w:r>
      <w:r w:rsidR="00A3774F">
        <w:rPr>
          <w:rFonts w:ascii="微软雅黑" w:hAnsi="微软雅黑" w:cs="宋体" w:hint="eastAsia"/>
          <w:color w:val="000000"/>
          <w:sz w:val="21"/>
          <w:szCs w:val="21"/>
        </w:rPr>
        <w:t>进一步营造尊师重教氛围，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我校决定组织</w:t>
      </w:r>
      <w:r w:rsidR="00A3774F">
        <w:rPr>
          <w:rFonts w:ascii="微软雅黑" w:hAnsi="微软雅黑" w:cs="宋体" w:hint="eastAsia"/>
          <w:color w:val="000000"/>
          <w:sz w:val="21"/>
          <w:szCs w:val="21"/>
        </w:rPr>
        <w:t>2020</w:t>
      </w:r>
      <w:r w:rsidR="00913F5C">
        <w:rPr>
          <w:rFonts w:ascii="微软雅黑" w:hAnsi="微软雅黑" w:cs="宋体" w:hint="eastAsia"/>
          <w:color w:val="000000"/>
          <w:sz w:val="21"/>
          <w:szCs w:val="21"/>
        </w:rPr>
        <w:t>年第</w:t>
      </w:r>
      <w:r w:rsidR="00A3774F">
        <w:rPr>
          <w:rFonts w:ascii="微软雅黑" w:hAnsi="微软雅黑" w:cs="宋体" w:hint="eastAsia"/>
          <w:color w:val="000000"/>
          <w:sz w:val="21"/>
          <w:szCs w:val="21"/>
        </w:rPr>
        <w:t>七</w:t>
      </w:r>
      <w:r w:rsidR="00913F5C">
        <w:rPr>
          <w:rFonts w:ascii="微软雅黑" w:hAnsi="微软雅黑" w:cs="宋体" w:hint="eastAsia"/>
          <w:color w:val="000000"/>
          <w:sz w:val="21"/>
          <w:szCs w:val="21"/>
        </w:rPr>
        <w:t>届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广西师范大学师范生演讲比赛，相关事项通知如下：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一、参赛对象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在校师范专业学生。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二、比赛时间与地点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时间：20</w:t>
      </w:r>
      <w:r w:rsidR="00B33112">
        <w:rPr>
          <w:rFonts w:ascii="微软雅黑" w:hAnsi="微软雅黑" w:cs="宋体" w:hint="eastAsia"/>
          <w:color w:val="000000"/>
          <w:sz w:val="21"/>
          <w:szCs w:val="21"/>
        </w:rPr>
        <w:t>20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年</w:t>
      </w:r>
      <w:r w:rsidR="00B33112">
        <w:rPr>
          <w:rFonts w:ascii="微软雅黑" w:hAnsi="微软雅黑" w:cs="宋体" w:hint="eastAsia"/>
          <w:color w:val="000000"/>
          <w:sz w:val="21"/>
          <w:szCs w:val="21"/>
        </w:rPr>
        <w:t>10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月</w:t>
      </w:r>
      <w:r w:rsidR="00B33112">
        <w:rPr>
          <w:rFonts w:ascii="微软雅黑" w:hAnsi="微软雅黑" w:cs="宋体" w:hint="eastAsia"/>
          <w:color w:val="000000"/>
          <w:sz w:val="21"/>
          <w:szCs w:val="21"/>
        </w:rPr>
        <w:t>30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日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地点：另行通知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三、比赛内容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（一）主题演讲。演讲要围绕“</w:t>
      </w:r>
      <w:r w:rsidR="00FA2671">
        <w:rPr>
          <w:rFonts w:ascii="微软雅黑" w:hAnsi="微软雅黑" w:cs="宋体" w:hint="eastAsia"/>
          <w:color w:val="000000"/>
          <w:sz w:val="21"/>
          <w:szCs w:val="21"/>
        </w:rPr>
        <w:t>争做新时代四有好教师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”的主题，</w:t>
      </w:r>
      <w:r w:rsidR="00FA2671">
        <w:rPr>
          <w:rFonts w:ascii="微软雅黑" w:hAnsi="微软雅黑" w:cs="宋体" w:hint="eastAsia"/>
          <w:color w:val="000000"/>
          <w:sz w:val="21"/>
          <w:szCs w:val="21"/>
        </w:rPr>
        <w:t>弘扬广大师范生立德树人、爱岗敬业崇高品质，唱响新时代教育改革发展主旋律，激发从教的职业荣誉感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。选手参赛必须使用普通话，采用站立式脱稿演讲，演讲时间不超过5分钟。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（二）即兴演讲。入围一、二等奖的选手参加即兴演讲，由选手抽题进行，演讲时间不超过3分钟。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四、奖项设置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本次比赛设一等奖</w:t>
      </w:r>
      <w:r w:rsidR="00B878E9">
        <w:rPr>
          <w:rFonts w:ascii="微软雅黑" w:hAnsi="微软雅黑" w:cs="宋体" w:hint="eastAsia"/>
          <w:color w:val="000000"/>
          <w:sz w:val="21"/>
          <w:szCs w:val="21"/>
        </w:rPr>
        <w:t>6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名、二等奖</w:t>
      </w:r>
      <w:r w:rsidR="00B878E9">
        <w:rPr>
          <w:rFonts w:ascii="微软雅黑" w:hAnsi="微软雅黑" w:cs="宋体" w:hint="eastAsia"/>
          <w:color w:val="000000"/>
          <w:sz w:val="21"/>
          <w:szCs w:val="21"/>
        </w:rPr>
        <w:t>10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名、三等奖1</w:t>
      </w:r>
      <w:r w:rsidR="00B878E9">
        <w:rPr>
          <w:rFonts w:ascii="微软雅黑" w:hAnsi="微软雅黑" w:cs="宋体" w:hint="eastAsia"/>
          <w:color w:val="000000"/>
          <w:sz w:val="21"/>
          <w:szCs w:val="21"/>
        </w:rPr>
        <w:t>6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名，由学校颁发获奖证书。一、二等奖以即兴演讲的成绩计，三等奖以主题演讲的成绩计。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五、有关事项和要求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lastRenderedPageBreak/>
        <w:t>（一）请各有师范专业的学院参照校级赛赛制组织本学院的选拔赛，推荐优秀选手参与学校比赛（各学院推荐选手名额见附件1），并于</w:t>
      </w:r>
      <w:r w:rsidR="00B878E9">
        <w:rPr>
          <w:rFonts w:ascii="微软雅黑" w:hAnsi="微软雅黑" w:cs="宋体" w:hint="eastAsia"/>
          <w:color w:val="000000"/>
          <w:sz w:val="21"/>
          <w:szCs w:val="21"/>
        </w:rPr>
        <w:t>10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月</w:t>
      </w:r>
      <w:r w:rsidR="00B878E9">
        <w:rPr>
          <w:rFonts w:ascii="微软雅黑" w:hAnsi="微软雅黑" w:cs="宋体" w:hint="eastAsia"/>
          <w:color w:val="000000"/>
          <w:sz w:val="21"/>
          <w:szCs w:val="21"/>
        </w:rPr>
        <w:t>26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日前将《比赛选手基本信息表》（附件2）电子文档发送至yingyongban@gxnu.edu.cn邮箱。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（二）为确保比赛水平，请各学院积极发动优秀学生广泛参与比赛，参赛人数不得少于本学院在校师范专业学生总人数的8%。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（三）学校为每个学院提供800元的竞赛组织经费。各学院凭竞赛照片（4-6张，jpg格式）和竞赛总结（含竞赛时间、地点、比赛形式、参赛人数、获奖名单、评委名单）到教务处应用办办理经费报销手续。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未尽事宜，请联系教务处应用办，联系人：景旭锋，电话：5846303。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通知原文：</w:t>
      </w:r>
      <w:hyperlink r:id="rId7" w:history="1">
        <w:r w:rsidRPr="002E1DA7">
          <w:rPr>
            <w:rFonts w:cs="Tahoma"/>
            <w:color w:val="000000"/>
            <w:sz w:val="18"/>
          </w:rPr>
          <w:t>关于举办</w:t>
        </w:r>
        <w:r w:rsidR="002C053F">
          <w:rPr>
            <w:rFonts w:cs="Tahoma" w:hint="eastAsia"/>
            <w:color w:val="000000"/>
            <w:sz w:val="18"/>
          </w:rPr>
          <w:t>2020</w:t>
        </w:r>
        <w:r w:rsidRPr="002E1DA7">
          <w:rPr>
            <w:rFonts w:cs="Tahoma"/>
            <w:color w:val="000000"/>
            <w:sz w:val="18"/>
          </w:rPr>
          <w:t>年第</w:t>
        </w:r>
        <w:r w:rsidR="002C053F">
          <w:rPr>
            <w:rFonts w:cs="Tahoma" w:hint="eastAsia"/>
            <w:color w:val="000000"/>
            <w:sz w:val="18"/>
          </w:rPr>
          <w:t>七</w:t>
        </w:r>
        <w:r w:rsidRPr="002E1DA7">
          <w:rPr>
            <w:rFonts w:cs="Tahoma"/>
            <w:color w:val="000000"/>
            <w:sz w:val="18"/>
          </w:rPr>
          <w:t>届广西师范大学师范生演讲比赛的通知</w:t>
        </w:r>
      </w:hyperlink>
    </w:p>
    <w:p w:rsidR="002E6554" w:rsidRPr="002E6554" w:rsidRDefault="002E1DA7" w:rsidP="002E6554">
      <w:pPr>
        <w:shd w:val="clear" w:color="auto" w:fill="FFFFFF"/>
        <w:adjustRightInd/>
        <w:spacing w:after="0"/>
        <w:ind w:firstLine="482"/>
        <w:rPr>
          <w:rFonts w:ascii="微软雅黑" w:hAnsi="微软雅黑" w:cs="宋体"/>
          <w:color w:val="000000"/>
          <w:sz w:val="21"/>
          <w:szCs w:val="21"/>
        </w:rPr>
      </w:pPr>
      <w:r w:rsidRPr="002E6554">
        <w:rPr>
          <w:rFonts w:ascii="微软雅黑" w:hAnsi="微软雅黑" w:cs="宋体" w:hint="eastAsia"/>
          <w:color w:val="000000"/>
          <w:sz w:val="21"/>
          <w:szCs w:val="21"/>
        </w:rPr>
        <w:t>附件：</w:t>
      </w:r>
    </w:p>
    <w:p w:rsidR="002E1DA7" w:rsidRPr="002E6554" w:rsidRDefault="006B4554" w:rsidP="002528C7">
      <w:pPr>
        <w:shd w:val="clear" w:color="auto" w:fill="FFFFFF"/>
        <w:adjustRightInd/>
        <w:spacing w:after="0"/>
        <w:ind w:firstLineChars="300" w:firstLine="630"/>
        <w:rPr>
          <w:rFonts w:ascii="微软雅黑" w:hAnsi="微软雅黑" w:cs="宋体"/>
          <w:color w:val="000000"/>
          <w:sz w:val="21"/>
          <w:szCs w:val="21"/>
        </w:rPr>
      </w:pPr>
      <w:hyperlink r:id="rId8" w:history="1">
        <w:r w:rsidR="002E1DA7" w:rsidRPr="002528C7">
          <w:rPr>
            <w:rFonts w:ascii="微软雅黑" w:hAnsi="微软雅黑" w:cs="宋体"/>
            <w:color w:val="000000"/>
            <w:sz w:val="21"/>
            <w:szCs w:val="21"/>
          </w:rPr>
          <w:t>1-各学院推荐选手人数</w:t>
        </w:r>
      </w:hyperlink>
    </w:p>
    <w:p w:rsidR="002E1DA7" w:rsidRPr="002E6554" w:rsidRDefault="006B4554" w:rsidP="002528C7">
      <w:pPr>
        <w:shd w:val="clear" w:color="auto" w:fill="FFFFFF"/>
        <w:adjustRightInd/>
        <w:spacing w:after="0"/>
        <w:ind w:firstLineChars="300" w:firstLine="630"/>
        <w:rPr>
          <w:rFonts w:ascii="微软雅黑" w:hAnsi="微软雅黑" w:cs="宋体"/>
          <w:color w:val="000000"/>
          <w:sz w:val="21"/>
          <w:szCs w:val="21"/>
        </w:rPr>
      </w:pPr>
      <w:hyperlink r:id="rId9" w:history="1">
        <w:r w:rsidR="002E1DA7" w:rsidRPr="002E6554">
          <w:rPr>
            <w:rFonts w:ascii="微软雅黑" w:hAnsi="微软雅黑" w:cs="宋体"/>
            <w:color w:val="000000"/>
            <w:sz w:val="21"/>
            <w:szCs w:val="21"/>
          </w:rPr>
          <w:t>2-比赛选手基本信息表</w:t>
        </w:r>
      </w:hyperlink>
    </w:p>
    <w:p w:rsidR="002E1DA7" w:rsidRPr="002528C7" w:rsidRDefault="006B4554" w:rsidP="002528C7">
      <w:pPr>
        <w:shd w:val="clear" w:color="auto" w:fill="FFFFFF"/>
        <w:adjustRightInd/>
        <w:spacing w:after="0"/>
        <w:ind w:firstLineChars="300" w:firstLine="630"/>
        <w:rPr>
          <w:rFonts w:ascii="微软雅黑" w:hAnsi="微软雅黑" w:cs="宋体"/>
          <w:color w:val="000000"/>
          <w:sz w:val="21"/>
          <w:szCs w:val="21"/>
        </w:rPr>
      </w:pPr>
      <w:hyperlink r:id="rId10" w:history="1">
        <w:r w:rsidR="002E1DA7" w:rsidRPr="002528C7">
          <w:rPr>
            <w:rFonts w:ascii="微软雅黑" w:hAnsi="微软雅黑" w:cs="宋体"/>
            <w:color w:val="000000"/>
            <w:sz w:val="21"/>
            <w:szCs w:val="21"/>
          </w:rPr>
          <w:t>3-广西高校师范生演讲比赛评分标准</w:t>
        </w:r>
      </w:hyperlink>
    </w:p>
    <w:p w:rsidR="002E1DA7" w:rsidRPr="002528C7" w:rsidRDefault="002E1DA7" w:rsidP="002528C7">
      <w:pPr>
        <w:shd w:val="clear" w:color="auto" w:fill="FFFFFF"/>
        <w:adjustRightInd/>
        <w:spacing w:after="0"/>
        <w:ind w:firstLineChars="300" w:firstLine="660"/>
      </w:pPr>
      <w:r w:rsidRPr="002528C7">
        <w:rPr>
          <w:rFonts w:hint="eastAsia"/>
        </w:rPr>
        <w:t> 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jc w:val="right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                                    广西师范大学教务处</w:t>
      </w:r>
    </w:p>
    <w:p w:rsidR="002E1DA7" w:rsidRPr="002E1DA7" w:rsidRDefault="002E1DA7" w:rsidP="002E1DA7">
      <w:pPr>
        <w:shd w:val="clear" w:color="auto" w:fill="FFFFFF"/>
        <w:adjustRightInd/>
        <w:snapToGrid/>
        <w:spacing w:after="0"/>
        <w:ind w:firstLine="480"/>
        <w:jc w:val="right"/>
        <w:rPr>
          <w:rFonts w:ascii="微软雅黑" w:hAnsi="微软雅黑" w:cs="宋体"/>
          <w:color w:val="000000"/>
          <w:sz w:val="21"/>
          <w:szCs w:val="21"/>
        </w:rPr>
      </w:pPr>
      <w:r w:rsidRPr="002E1DA7">
        <w:rPr>
          <w:rFonts w:ascii="微软雅黑" w:hAnsi="微软雅黑" w:cs="宋体" w:hint="eastAsia"/>
          <w:color w:val="000000"/>
          <w:sz w:val="21"/>
          <w:szCs w:val="21"/>
        </w:rPr>
        <w:t>                                  20</w:t>
      </w:r>
      <w:r w:rsidR="002528C7">
        <w:rPr>
          <w:rFonts w:ascii="微软雅黑" w:hAnsi="微软雅黑" w:cs="宋体" w:hint="eastAsia"/>
          <w:color w:val="000000"/>
          <w:sz w:val="21"/>
          <w:szCs w:val="21"/>
        </w:rPr>
        <w:t>20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年</w:t>
      </w:r>
      <w:r w:rsidR="002528C7">
        <w:rPr>
          <w:rFonts w:ascii="微软雅黑" w:hAnsi="微软雅黑" w:cs="宋体" w:hint="eastAsia"/>
          <w:color w:val="000000"/>
          <w:sz w:val="21"/>
          <w:szCs w:val="21"/>
        </w:rPr>
        <w:t>10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月</w:t>
      </w:r>
      <w:r w:rsidR="002528C7">
        <w:rPr>
          <w:rFonts w:ascii="微软雅黑" w:hAnsi="微软雅黑" w:cs="宋体" w:hint="eastAsia"/>
          <w:color w:val="000000"/>
          <w:sz w:val="21"/>
          <w:szCs w:val="21"/>
        </w:rPr>
        <w:t>9</w:t>
      </w:r>
      <w:r w:rsidRPr="002E1DA7">
        <w:rPr>
          <w:rFonts w:ascii="微软雅黑" w:hAnsi="微软雅黑" w:cs="宋体" w:hint="eastAsia"/>
          <w:color w:val="000000"/>
          <w:sz w:val="21"/>
          <w:szCs w:val="21"/>
        </w:rPr>
        <w:t>日</w:t>
      </w:r>
    </w:p>
    <w:p w:rsidR="004358AB" w:rsidRPr="002E1DA7" w:rsidRDefault="004358AB" w:rsidP="00323B43"/>
    <w:sectPr w:rsidR="004358AB" w:rsidRPr="002E1DA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A37" w:rsidRDefault="00357A37" w:rsidP="002E1DA7">
      <w:pPr>
        <w:spacing w:after="0"/>
      </w:pPr>
      <w:r>
        <w:separator/>
      </w:r>
    </w:p>
  </w:endnote>
  <w:endnote w:type="continuationSeparator" w:id="1">
    <w:p w:rsidR="00357A37" w:rsidRDefault="00357A37" w:rsidP="002E1D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A37" w:rsidRDefault="00357A37" w:rsidP="002E1DA7">
      <w:pPr>
        <w:spacing w:after="0"/>
      </w:pPr>
      <w:r>
        <w:separator/>
      </w:r>
    </w:p>
  </w:footnote>
  <w:footnote w:type="continuationSeparator" w:id="1">
    <w:p w:rsidR="00357A37" w:rsidRDefault="00357A37" w:rsidP="002E1DA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2D5D"/>
    <w:multiLevelType w:val="multilevel"/>
    <w:tmpl w:val="F19A5E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E1DA7"/>
    <w:rsid w:val="000B4579"/>
    <w:rsid w:val="000E07C0"/>
    <w:rsid w:val="00135DDA"/>
    <w:rsid w:val="00161EC9"/>
    <w:rsid w:val="00187921"/>
    <w:rsid w:val="001A3639"/>
    <w:rsid w:val="001F54DF"/>
    <w:rsid w:val="002528C7"/>
    <w:rsid w:val="002C053F"/>
    <w:rsid w:val="002D42DF"/>
    <w:rsid w:val="002E1DA7"/>
    <w:rsid w:val="002E6554"/>
    <w:rsid w:val="002F2CC5"/>
    <w:rsid w:val="00323B43"/>
    <w:rsid w:val="003312D9"/>
    <w:rsid w:val="00357A37"/>
    <w:rsid w:val="003D37D8"/>
    <w:rsid w:val="003D7755"/>
    <w:rsid w:val="004358AB"/>
    <w:rsid w:val="00450C7A"/>
    <w:rsid w:val="00474BC6"/>
    <w:rsid w:val="0063166D"/>
    <w:rsid w:val="006B4554"/>
    <w:rsid w:val="00703642"/>
    <w:rsid w:val="007A73DC"/>
    <w:rsid w:val="00832F3B"/>
    <w:rsid w:val="008B73AB"/>
    <w:rsid w:val="008B7726"/>
    <w:rsid w:val="008F652F"/>
    <w:rsid w:val="00913F5C"/>
    <w:rsid w:val="00921734"/>
    <w:rsid w:val="00943DC9"/>
    <w:rsid w:val="00A022FC"/>
    <w:rsid w:val="00A3774F"/>
    <w:rsid w:val="00A5604D"/>
    <w:rsid w:val="00B33112"/>
    <w:rsid w:val="00B878E9"/>
    <w:rsid w:val="00C373DA"/>
    <w:rsid w:val="00CF51E2"/>
    <w:rsid w:val="00DE22B0"/>
    <w:rsid w:val="00E02105"/>
    <w:rsid w:val="00E065E7"/>
    <w:rsid w:val="00E43CC9"/>
    <w:rsid w:val="00EA3BE8"/>
    <w:rsid w:val="00F64E67"/>
    <w:rsid w:val="00FA2671"/>
    <w:rsid w:val="00FA50C6"/>
    <w:rsid w:val="00FB5045"/>
    <w:rsid w:val="00FD5156"/>
    <w:rsid w:val="00FD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1DA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1DA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1DA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1DA7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E1DA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2E1DA7"/>
    <w:rPr>
      <w:b/>
      <w:bCs/>
    </w:rPr>
  </w:style>
  <w:style w:type="character" w:styleId="a7">
    <w:name w:val="Hyperlink"/>
    <w:basedOn w:val="a0"/>
    <w:uiPriority w:val="99"/>
    <w:semiHidden/>
    <w:unhideWhenUsed/>
    <w:rsid w:val="002E1DA7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FA2671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A267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8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an.gxnu.edu.cn/wp-content/uploads/2016/12/%E9%99%84%E4%BB%B61-%E5%90%84%E5%AD%A6%E9%99%A2%E6%8E%A8%E8%8D%90%E9%80%89%E6%89%8B%E4%BA%BA%E6%95%B0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an.gxnu.edu.cn/wp-content/uploads/2016/12/%E5%85%B3%E4%BA%8E%E4%B8%BE%E5%8A%9E2016%E5%B9%B4%E7%AC%AC%E4%B8%89%E5%B1%8A%E5%B9%BF%E8%A5%BF%E5%B8%88%E8%8C%83%E5%A4%A7%E5%AD%A6%E5%B8%88%E8%8C%83%E7%94%9F%E6%BC%94%E8%AE%B2%E6%AF%94%E8%B5%9B%E7%9A%84%E9%80%9A%E7%9F%A5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ean.gxnu.edu.cn/wp-content/uploads/2016/12/%E9%99%84%E4%BB%B63-%E5%B9%BF%E8%A5%BF%E9%AB%98%E6%A0%A1%E5%B8%88%E8%8C%83%E7%94%9F%E6%BC%94%E8%AE%B2%E6%AF%94%E8%B5%9B%E8%AF%84%E5%88%86%E6%A0%87%E5%87%86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an.gxnu.edu.cn/wp-content/uploads/2016/12/%E9%99%84%E4%BB%B62-%E6%AF%94%E8%B5%9B%E9%80%89%E6%89%8B%E5%9F%BA%E6%9C%AC%E4%BF%A1%E6%81%AF%E8%A1%A8.xl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260</Words>
  <Characters>1486</Characters>
  <Application>Microsoft Office Word</Application>
  <DocSecurity>0</DocSecurity>
  <Lines>12</Lines>
  <Paragraphs>3</Paragraphs>
  <ScaleCrop>false</ScaleCrop>
  <Company>Microsoft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francis1014</dc:creator>
  <cp:keywords/>
  <dc:description/>
  <cp:lastModifiedBy>微软用户</cp:lastModifiedBy>
  <cp:revision>33</cp:revision>
  <cp:lastPrinted>2020-10-09T08:23:00Z</cp:lastPrinted>
  <dcterms:created xsi:type="dcterms:W3CDTF">2017-09-22T00:11:00Z</dcterms:created>
  <dcterms:modified xsi:type="dcterms:W3CDTF">2020-10-09T08:24:00Z</dcterms:modified>
</cp:coreProperties>
</file>