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4DD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 w14:paraId="156FC2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 w14:paraId="22A305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 w14:paraId="44BCC1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 w14:paraId="43707C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 w14:paraId="238C0F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教务〔202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〕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89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号</w:t>
      </w:r>
    </w:p>
    <w:p w14:paraId="57C6AC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sz w:val="24"/>
          <w:szCs w:val="24"/>
        </w:rPr>
      </w:pPr>
    </w:p>
    <w:p w14:paraId="4A0AEC41">
      <w:pPr>
        <w:pStyle w:val="5"/>
        <w:widowControl/>
        <w:shd w:val="clear" w:color="auto" w:fill="FFFFFF"/>
        <w:spacing w:before="0" w:beforeAutospacing="0" w:after="0" w:afterAutospacing="0" w:line="460" w:lineRule="exact"/>
        <w:ind w:left="0" w:right="0" w:firstLine="602" w:firstLineChars="200"/>
        <w:jc w:val="center"/>
        <w:textAlignment w:val="baseline"/>
        <w:rPr>
          <w:rFonts w:hint="default" w:ascii="Times New Roman" w:hAnsi="Times New Roman" w:eastAsia="宋体" w:cs="Times New Roman"/>
          <w:b/>
          <w:bCs/>
          <w:color w:val="auto"/>
          <w:sz w:val="30"/>
          <w:szCs w:val="30"/>
          <w:shd w:val="clear" w:color="auto" w:fill="FFFFFF"/>
          <w:lang w:bidi="ar-SA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z w:val="30"/>
          <w:szCs w:val="30"/>
          <w:shd w:val="clear" w:color="auto" w:fill="FFFFFF"/>
          <w:lang w:bidi="ar-SA"/>
        </w:rPr>
        <w:t>关于开展</w:t>
      </w:r>
      <w:r>
        <w:rPr>
          <w:rFonts w:hint="default" w:ascii="Times New Roman" w:hAnsi="Times New Roman" w:eastAsia="宋体" w:cs="Times New Roman"/>
          <w:b/>
          <w:bCs/>
          <w:color w:val="auto"/>
          <w:sz w:val="30"/>
          <w:szCs w:val="30"/>
          <w:shd w:val="clear" w:color="auto" w:fill="FFFFFF"/>
          <w:lang w:val="en-US" w:eastAsia="zh-CN" w:bidi="ar-SA"/>
        </w:rPr>
        <w:t>我校</w:t>
      </w:r>
      <w:r>
        <w:rPr>
          <w:rFonts w:hint="default" w:ascii="Times New Roman" w:hAnsi="Times New Roman" w:eastAsia="宋体" w:cs="Times New Roman"/>
          <w:b/>
          <w:bCs/>
          <w:color w:val="auto"/>
          <w:sz w:val="30"/>
          <w:szCs w:val="30"/>
          <w:shd w:val="clear" w:color="auto" w:fill="FFFFFF"/>
          <w:lang w:bidi="ar-SA"/>
        </w:rPr>
        <w:t>2025年</w:t>
      </w:r>
      <w:r>
        <w:rPr>
          <w:rFonts w:hint="eastAsia" w:ascii="Times New Roman" w:hAnsi="Times New Roman" w:eastAsia="宋体" w:cs="Times New Roman"/>
          <w:b/>
          <w:bCs/>
          <w:color w:val="auto"/>
          <w:sz w:val="30"/>
          <w:szCs w:val="30"/>
          <w:shd w:val="clear" w:color="auto" w:fill="FFFFFF"/>
          <w:lang w:val="en-US" w:eastAsia="zh-CN" w:bidi="ar-SA"/>
        </w:rPr>
        <w:t>下</w:t>
      </w:r>
      <w:r>
        <w:rPr>
          <w:rFonts w:hint="default" w:ascii="Times New Roman" w:hAnsi="Times New Roman" w:eastAsia="宋体" w:cs="Times New Roman"/>
          <w:b/>
          <w:bCs/>
          <w:color w:val="auto"/>
          <w:sz w:val="30"/>
          <w:szCs w:val="30"/>
          <w:shd w:val="clear" w:color="auto" w:fill="FFFFFF"/>
          <w:lang w:bidi="ar-SA"/>
        </w:rPr>
        <w:t>半年全国大学英语四、六级考试</w:t>
      </w:r>
    </w:p>
    <w:p w14:paraId="3E624336">
      <w:pPr>
        <w:pStyle w:val="5"/>
        <w:widowControl/>
        <w:shd w:val="clear" w:color="auto" w:fill="FFFFFF"/>
        <w:spacing w:before="0" w:beforeAutospacing="0" w:after="0" w:afterAutospacing="0" w:line="460" w:lineRule="exact"/>
        <w:ind w:left="0" w:right="0" w:firstLine="602" w:firstLineChars="200"/>
        <w:jc w:val="center"/>
        <w:textAlignment w:val="baseline"/>
        <w:rPr>
          <w:rFonts w:hint="default" w:ascii="Times New Roman" w:hAnsi="Times New Roman" w:eastAsia="宋体" w:cs="Times New Roman"/>
          <w:b/>
          <w:bCs/>
          <w:color w:val="auto"/>
          <w:sz w:val="30"/>
          <w:szCs w:val="30"/>
          <w:shd w:val="clear" w:color="auto" w:fill="FFFFFF"/>
          <w:lang w:bidi="ar-SA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z w:val="30"/>
          <w:szCs w:val="30"/>
          <w:shd w:val="clear" w:color="auto" w:fill="FFFFFF"/>
          <w:lang w:val="en-US" w:eastAsia="zh-CN" w:bidi="ar-SA"/>
        </w:rPr>
        <w:t>考务人员</w:t>
      </w:r>
      <w:r>
        <w:rPr>
          <w:rFonts w:hint="default" w:ascii="Times New Roman" w:hAnsi="Times New Roman" w:eastAsia="宋体" w:cs="Times New Roman"/>
          <w:b/>
          <w:bCs/>
          <w:color w:val="auto"/>
          <w:sz w:val="30"/>
          <w:szCs w:val="30"/>
          <w:shd w:val="clear" w:color="auto" w:fill="FFFFFF"/>
          <w:lang w:bidi="ar-SA"/>
        </w:rPr>
        <w:t>网上培训工作的通知</w:t>
      </w:r>
    </w:p>
    <w:p w14:paraId="794E178C"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baseline"/>
        <w:outlineLvl w:val="1"/>
        <w:rPr>
          <w:rFonts w:hint="eastAsia" w:ascii="仿宋" w:hAnsi="仿宋" w:eastAsia="仿宋" w:cs="仿宋"/>
          <w:b/>
          <w:bCs/>
          <w:color w:val="333333"/>
          <w:kern w:val="0"/>
          <w:sz w:val="28"/>
          <w:szCs w:val="28"/>
        </w:rPr>
      </w:pPr>
    </w:p>
    <w:p w14:paraId="4E4BE96E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各学院（部）：</w:t>
      </w:r>
    </w:p>
    <w:p w14:paraId="3F95177D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left="0" w:leftChars="0" w:firstLine="480" w:firstLineChars="200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根据</w:t>
      </w:r>
      <w:r>
        <w:rPr>
          <w:rFonts w:hint="default" w:ascii="Times New Roman" w:hAnsi="Times New Roman" w:eastAsia="宋体" w:cs="Times New Roman"/>
          <w:color w:val="auto"/>
          <w:spacing w:val="-4"/>
          <w:sz w:val="24"/>
          <w:szCs w:val="24"/>
          <w:lang w:val="en-US" w:eastAsia="zh-CN"/>
        </w:rPr>
        <w:t>广西壮族自治区招生考试院《自治区招生考试院关于做好我区2025年</w:t>
      </w:r>
      <w:r>
        <w:rPr>
          <w:rFonts w:hint="eastAsia" w:ascii="Times New Roman" w:hAnsi="Times New Roman" w:eastAsia="宋体" w:cs="Times New Roman"/>
          <w:color w:val="auto"/>
          <w:spacing w:val="-4"/>
          <w:sz w:val="24"/>
          <w:szCs w:val="24"/>
          <w:lang w:val="en-US" w:eastAsia="zh-CN"/>
        </w:rPr>
        <w:t>下半年</w:t>
      </w:r>
      <w:r>
        <w:rPr>
          <w:rFonts w:hint="default" w:ascii="Times New Roman" w:hAnsi="Times New Roman" w:eastAsia="宋体" w:cs="Times New Roman"/>
          <w:color w:val="auto"/>
          <w:spacing w:val="-4"/>
          <w:sz w:val="24"/>
          <w:szCs w:val="24"/>
          <w:lang w:val="en-US" w:eastAsia="zh-CN"/>
        </w:rPr>
        <w:t>全国大学英语四、六级考试和高校英语应用能力B级考试考务工作的通知》（桂考院〔2025〕</w:t>
      </w:r>
      <w:r>
        <w:rPr>
          <w:rFonts w:hint="eastAsia" w:ascii="Times New Roman" w:hAnsi="Times New Roman" w:eastAsia="宋体" w:cs="Times New Roman"/>
          <w:color w:val="auto"/>
          <w:spacing w:val="-4"/>
          <w:sz w:val="24"/>
          <w:szCs w:val="24"/>
          <w:lang w:val="en-US" w:eastAsia="zh-CN"/>
        </w:rPr>
        <w:t>261</w:t>
      </w:r>
      <w:r>
        <w:rPr>
          <w:rFonts w:hint="default" w:ascii="Times New Roman" w:hAnsi="Times New Roman" w:eastAsia="宋体" w:cs="Times New Roman"/>
          <w:color w:val="auto"/>
          <w:spacing w:val="-4"/>
          <w:sz w:val="24"/>
          <w:szCs w:val="24"/>
          <w:lang w:val="en-US" w:eastAsia="zh-CN"/>
        </w:rPr>
        <w:t>号）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文件要求，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为进一步提高全国大学英语四、六级考</w:t>
      </w:r>
      <w:bookmarkStart w:id="0" w:name="_GoBack"/>
      <w:bookmarkEnd w:id="0"/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试（以下简称CET）考务人员队伍能力素质和业务水平，决定开展我校2025年下半年CET考务人员网上培训工作。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现将有关事项通知如下：</w:t>
      </w:r>
    </w:p>
    <w:p w14:paraId="43811B20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82" w:firstLineChars="200"/>
        <w:jc w:val="both"/>
        <w:rPr>
          <w:rFonts w:hint="default" w:ascii="Times New Roman" w:hAnsi="Times New Roman" w:eastAsia="宋体" w:cs="Times New Roman"/>
          <w:b/>
          <w:bCs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kern w:val="2"/>
          <w:sz w:val="24"/>
          <w:szCs w:val="24"/>
          <w:lang w:val="en-US" w:eastAsia="zh-CN" w:bidi="ar-SA"/>
        </w:rPr>
        <w:t>一、培训目的</w:t>
      </w:r>
    </w:p>
    <w:p w14:paraId="76BF3D4A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480" w:firstLineChars="200"/>
        <w:jc w:val="both"/>
        <w:rPr>
          <w:rFonts w:hint="default" w:ascii="Times New Roman" w:hAnsi="Times New Roman" w:eastAsia="宋体" w:cs="Times New Roman"/>
          <w:b w:val="0"/>
          <w:bCs w:val="0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2"/>
          <w:sz w:val="24"/>
          <w:szCs w:val="24"/>
          <w:lang w:val="en-US" w:eastAsia="zh-CN" w:bidi="ar-SA"/>
        </w:rPr>
        <w:t>加强CET考务工作人员思想意识，提高CET考务人员业务水平，保障CET组考安全、平稳。督促考务人员认真学习考试相关政策规定，遵守工作规章与考试安全保密制度；熟悉CET考试流程，掌握防范高科技作弊、入场安检规范、实施程序等关键环节要求；提升考务人员法治素养和职业操守。</w:t>
      </w:r>
    </w:p>
    <w:p w14:paraId="5AAD1457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firstLine="482" w:firstLineChars="200"/>
        <w:jc w:val="both"/>
        <w:textAlignment w:val="auto"/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lang w:val="en-US" w:eastAsia="zh-CN"/>
        </w:rPr>
        <w:t>二、培训对象</w:t>
      </w:r>
    </w:p>
    <w:p w14:paraId="008FDE16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firstLine="480" w:firstLineChars="200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lang w:val="en-US" w:eastAsia="zh-CN"/>
        </w:rPr>
        <w:t>所有参加我校2025年下半年CET考务相关工作的人员，包括考点主考、考务工作人员、监考员等。</w:t>
      </w:r>
    </w:p>
    <w:p w14:paraId="7C1054F2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firstLine="482" w:firstLineChars="200"/>
        <w:jc w:val="both"/>
        <w:textAlignment w:val="auto"/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lang w:val="en-US" w:eastAsia="zh-CN"/>
        </w:rPr>
        <w:t>三、培训时间</w:t>
      </w:r>
    </w:p>
    <w:p w14:paraId="4BD57C63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firstLine="480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color w:val="0000FF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lang w:val="en-US" w:eastAsia="zh-CN"/>
        </w:rPr>
        <w:t>培训平台开放时间为12月1日</w:t>
      </w:r>
      <w:r>
        <w:rPr>
          <w:rFonts w:hint="default" w:ascii="Times New Roman" w:hAnsi="Times New Roman" w:eastAsia="宋体" w:cs="Times New Roman"/>
          <w:b w:val="0"/>
          <w:bCs w:val="0"/>
          <w:strike w:val="0"/>
          <w:dstrike w:val="0"/>
          <w:color w:val="auto"/>
          <w:sz w:val="24"/>
          <w:szCs w:val="24"/>
          <w:lang w:val="en-US" w:eastAsia="zh-CN"/>
        </w:rPr>
        <w:t>9</w:t>
      </w:r>
      <w:r>
        <w:rPr>
          <w:rFonts w:hint="default" w:ascii="Times New Roman" w:hAnsi="Times New Roman" w:eastAsia="宋体" w:cs="Times New Roman"/>
          <w:b w:val="0"/>
          <w:bCs w:val="0"/>
          <w:strike w:val="0"/>
          <w:color w:val="auto"/>
          <w:sz w:val="24"/>
          <w:szCs w:val="24"/>
          <w:lang w:val="en-US" w:eastAsia="zh-CN"/>
        </w:rPr>
        <w:t>时至12月12日</w:t>
      </w:r>
      <w:r>
        <w:rPr>
          <w:rFonts w:hint="default" w:ascii="Times New Roman" w:hAnsi="Times New Roman" w:eastAsia="宋体" w:cs="Times New Roman"/>
          <w:b w:val="0"/>
          <w:bCs w:val="0"/>
          <w:strike w:val="0"/>
          <w:dstrike w:val="0"/>
          <w:color w:val="auto"/>
          <w:sz w:val="24"/>
          <w:szCs w:val="24"/>
          <w:lang w:val="en-US" w:eastAsia="zh-CN"/>
        </w:rPr>
        <w:t>16</w:t>
      </w:r>
      <w:r>
        <w:rPr>
          <w:rFonts w:hint="default" w:ascii="Times New Roman" w:hAnsi="Times New Roman" w:eastAsia="宋体" w:cs="Times New Roman"/>
          <w:b w:val="0"/>
          <w:bCs w:val="0"/>
          <w:strike w:val="0"/>
          <w:color w:val="auto"/>
          <w:sz w:val="24"/>
          <w:szCs w:val="24"/>
          <w:lang w:val="en-US" w:eastAsia="zh-CN"/>
        </w:rPr>
        <w:t>时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lang w:val="en-US" w:eastAsia="zh-CN"/>
        </w:rPr>
        <w:t>。</w:t>
      </w:r>
    </w:p>
    <w:p w14:paraId="30DFAAD7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firstLine="480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lang w:val="en-US" w:eastAsia="zh-CN"/>
        </w:rPr>
        <w:t>四、组织学习培训考核</w:t>
      </w:r>
    </w:p>
    <w:p w14:paraId="02CBE0D5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520" w:firstLineChars="200"/>
        <w:jc w:val="both"/>
        <w:textAlignment w:val="baseline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  <w:lang w:val="en-US"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  <w:lang w:eastAsia="zh-CN"/>
        </w:rPr>
        <w:t>（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  <w:lang w:val="en-US" w:eastAsia="zh-CN"/>
        </w:rPr>
        <w:t>一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  <w:lang w:eastAsia="zh-CN"/>
        </w:rPr>
        <w:t>）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  <w:lang w:val="en-US" w:eastAsia="zh-CN"/>
        </w:rPr>
        <w:t>开展学习培训</w:t>
      </w:r>
    </w:p>
    <w:p w14:paraId="4C87BB58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520" w:firstLineChars="200"/>
        <w:jc w:val="both"/>
        <w:textAlignment w:val="baseline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  <w:lang w:val="en-US"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  <w:lang w:val="en-US" w:eastAsia="zh-CN"/>
        </w:rPr>
        <w:t>所有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</w:rPr>
        <w:t>参训人员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  <w:lang w:val="en-US" w:eastAsia="zh-CN"/>
        </w:rPr>
        <w:t>于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  <w:lang w:val="en-US" w:eastAsia="zh-CN"/>
        </w:rPr>
        <w:t>12月12日16时前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  <w:lang w:val="en-US" w:eastAsia="zh-CN"/>
        </w:rPr>
        <w:t>，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  <w:lang w:val="en-US" w:eastAsia="zh-CN"/>
        </w:rPr>
        <w:t>通过电脑登录培训平台（网址：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</w:rPr>
        <w:t>https://kwstudy.neea.edu.cn/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  <w:lang w:val="en-US" w:eastAsia="zh-CN"/>
        </w:rPr>
        <w:t>），自行在线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</w:rPr>
        <w:t>学习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  <w:lang w:eastAsia="zh-CN"/>
        </w:rPr>
        <w:t>。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</w:rPr>
        <w:t>培训流程分为注册账号、课程学习、课程考核三个环节。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  <w:lang w:val="en-US" w:eastAsia="zh-CN"/>
        </w:rPr>
        <w:t>培训课程包括必修课程、选修课程，学员可根据需要自主确定是否参加选修课程，具体操作方法详见培训平台首页中的《学员操作手册》。</w:t>
      </w:r>
    </w:p>
    <w:p w14:paraId="1BFAF0C3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520" w:firstLineChars="200"/>
        <w:jc w:val="both"/>
        <w:textAlignment w:val="baseline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  <w:lang w:val="en-US" w:eastAsia="zh-CN"/>
        </w:rPr>
        <w:t>（二）实施线上考核</w:t>
      </w:r>
    </w:p>
    <w:p w14:paraId="0C5AC81C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520" w:firstLineChars="200"/>
        <w:jc w:val="both"/>
        <w:textAlignment w:val="baseline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  <w:lang w:val="en-US" w:eastAsia="zh-CN"/>
        </w:rPr>
        <w:t>学员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</w:rPr>
        <w:t>完成</w:t>
      </w:r>
      <w:r>
        <w:rPr>
          <w:rStyle w:val="8"/>
          <w:rFonts w:hint="default" w:ascii="Times New Roman" w:hAnsi="Times New Roman" w:eastAsia="宋体" w:cs="Times New Roman"/>
          <w:b w:val="0"/>
          <w:bCs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</w:rPr>
        <w:t>必修课程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</w:rPr>
        <w:t>学习后，系统随机抽取试题进行网上答题考核。考题由25道客观题组成（单选10道，判断10道，多选5道），满分100分，考试时长25分钟。考核次数不限，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  <w:lang w:val="en-US" w:eastAsia="zh-CN"/>
        </w:rPr>
        <w:t>考核通过后方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</w:rPr>
        <w:t>可参加考务相关工作。</w:t>
      </w:r>
    </w:p>
    <w:p w14:paraId="4DB59D84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522" w:firstLineChars="200"/>
        <w:jc w:val="both"/>
        <w:textAlignment w:val="baseline"/>
        <w:rPr>
          <w:rFonts w:hint="default" w:ascii="Times New Roman" w:hAnsi="Times New Roman" w:eastAsia="宋体" w:cs="Times New Roman"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auto"/>
          <w:spacing w:val="10"/>
          <w:sz w:val="24"/>
          <w:szCs w:val="24"/>
          <w:shd w:val="clear" w:fill="FFFFFF"/>
          <w:vertAlign w:val="baseline"/>
          <w:lang w:val="en-US" w:eastAsia="zh-CN"/>
        </w:rPr>
        <w:t>网上课程学习和考核需在12月12日16时前完成。</w:t>
      </w:r>
    </w:p>
    <w:p w14:paraId="6743ED9E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firstLine="482" w:firstLineChars="200"/>
        <w:jc w:val="both"/>
        <w:textAlignment w:val="auto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五、培训要求</w:t>
      </w:r>
    </w:p>
    <w:p w14:paraId="3A6A98F2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left="0" w:leftChars="0" w:firstLine="480" w:firstLineChars="200"/>
        <w:jc w:val="both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请各学院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（部）高度重视考务人员网上培训工作，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督促并关注本单位参训学员学习进度，及时督学促学，确保所有考务人员、监考教师按时完成学习和考核任务。网上培训不得代替线下培训，线下培训按照要求严格执行。</w:t>
      </w:r>
    </w:p>
    <w:p w14:paraId="03EB1D20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firstLine="482" w:firstLineChars="200"/>
        <w:jc w:val="both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lang w:val="en-US" w:eastAsia="zh-CN"/>
        </w:rPr>
        <w:t>六、其他</w:t>
      </w:r>
    </w:p>
    <w:p w14:paraId="4FE7511F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firstLine="480" w:firstLineChars="200"/>
        <w:jc w:val="both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未尽事宜，请咨询教务处考务科，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联系电话：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0773-5846465</w:t>
      </w:r>
      <w:r>
        <w:rPr>
          <w:rFonts w:hint="default" w:ascii="Times New Roman" w:hAnsi="Times New Roman" w:eastAsia="宋体" w:cs="Times New Roman"/>
          <w:sz w:val="24"/>
          <w:szCs w:val="32"/>
          <w:lang w:val="en-US" w:eastAsia="zh-CN"/>
        </w:rPr>
        <w:t>/3698170。</w:t>
      </w:r>
    </w:p>
    <w:p w14:paraId="2E688880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left="0" w:leftChars="0" w:firstLine="480" w:firstLineChars="200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 </w:t>
      </w:r>
    </w:p>
    <w:p w14:paraId="5844593A"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ind w:left="0" w:leftChars="0" w:firstLine="480" w:firstLineChars="200"/>
        <w:jc w:val="right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</w:p>
    <w:p w14:paraId="2D33647D">
      <w:pPr>
        <w:keepNext w:val="0"/>
        <w:keepLines w:val="0"/>
        <w:pageBreakBefore w:val="0"/>
        <w:widowControl w:val="0"/>
        <w:tabs>
          <w:tab w:val="left" w:pos="79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 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                                     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教务处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/教师教学发展中心       </w:t>
      </w:r>
    </w:p>
    <w:p w14:paraId="23377E05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60" w:lineRule="auto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                                   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202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年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12月5日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1F62E5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C4F2725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C4F2725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kYzYwZWI0YzRmNzQyNjUxMjM2ZDY5MDAxY2NhMmIifQ=="/>
  </w:docVars>
  <w:rsids>
    <w:rsidRoot w:val="74907F2E"/>
    <w:rsid w:val="00100FAC"/>
    <w:rsid w:val="00B6668E"/>
    <w:rsid w:val="02317AF5"/>
    <w:rsid w:val="03C30C20"/>
    <w:rsid w:val="04F35C59"/>
    <w:rsid w:val="05AD1B88"/>
    <w:rsid w:val="074A31ED"/>
    <w:rsid w:val="083E11BD"/>
    <w:rsid w:val="08B864ED"/>
    <w:rsid w:val="0CF54541"/>
    <w:rsid w:val="0D951880"/>
    <w:rsid w:val="12485112"/>
    <w:rsid w:val="12491C54"/>
    <w:rsid w:val="13CE7C06"/>
    <w:rsid w:val="148072E1"/>
    <w:rsid w:val="15E46F00"/>
    <w:rsid w:val="164860B9"/>
    <w:rsid w:val="17321EED"/>
    <w:rsid w:val="17544559"/>
    <w:rsid w:val="18B87628"/>
    <w:rsid w:val="18E35B95"/>
    <w:rsid w:val="19157D18"/>
    <w:rsid w:val="19C92FDD"/>
    <w:rsid w:val="1A3F113F"/>
    <w:rsid w:val="1AB14CA3"/>
    <w:rsid w:val="1B423DEB"/>
    <w:rsid w:val="1D54181B"/>
    <w:rsid w:val="1DDA4713"/>
    <w:rsid w:val="1F31557C"/>
    <w:rsid w:val="230C593D"/>
    <w:rsid w:val="257C53A7"/>
    <w:rsid w:val="275F0ADD"/>
    <w:rsid w:val="295647E3"/>
    <w:rsid w:val="29DE25CF"/>
    <w:rsid w:val="2C343B98"/>
    <w:rsid w:val="2E424CB4"/>
    <w:rsid w:val="2E657E35"/>
    <w:rsid w:val="2FC260AC"/>
    <w:rsid w:val="2FEA3495"/>
    <w:rsid w:val="31684A32"/>
    <w:rsid w:val="33DC170E"/>
    <w:rsid w:val="34FA0097"/>
    <w:rsid w:val="381F378E"/>
    <w:rsid w:val="38403E4A"/>
    <w:rsid w:val="394418E0"/>
    <w:rsid w:val="398B5761"/>
    <w:rsid w:val="399565E0"/>
    <w:rsid w:val="3A563FC1"/>
    <w:rsid w:val="3B316195"/>
    <w:rsid w:val="3E662273"/>
    <w:rsid w:val="3F055FB6"/>
    <w:rsid w:val="3F634A8A"/>
    <w:rsid w:val="3F854F4E"/>
    <w:rsid w:val="40F41E3E"/>
    <w:rsid w:val="429A4C67"/>
    <w:rsid w:val="43194A98"/>
    <w:rsid w:val="438839F8"/>
    <w:rsid w:val="43E676D2"/>
    <w:rsid w:val="446469E2"/>
    <w:rsid w:val="448C208B"/>
    <w:rsid w:val="44E1463D"/>
    <w:rsid w:val="45921C25"/>
    <w:rsid w:val="46BF4C9C"/>
    <w:rsid w:val="4A7B537E"/>
    <w:rsid w:val="4ABB577A"/>
    <w:rsid w:val="4ABE10D9"/>
    <w:rsid w:val="4D1E3A2B"/>
    <w:rsid w:val="4EA34EA3"/>
    <w:rsid w:val="50834F8C"/>
    <w:rsid w:val="50C41BB7"/>
    <w:rsid w:val="51BA0C5F"/>
    <w:rsid w:val="51D624C1"/>
    <w:rsid w:val="522B3DE7"/>
    <w:rsid w:val="523957BE"/>
    <w:rsid w:val="52DA2EF0"/>
    <w:rsid w:val="544215DC"/>
    <w:rsid w:val="55751ED7"/>
    <w:rsid w:val="5641747C"/>
    <w:rsid w:val="5845637C"/>
    <w:rsid w:val="58FD3402"/>
    <w:rsid w:val="596002DC"/>
    <w:rsid w:val="5B80694B"/>
    <w:rsid w:val="5B8449DB"/>
    <w:rsid w:val="5BAD110F"/>
    <w:rsid w:val="5BAD3F86"/>
    <w:rsid w:val="5CB0535B"/>
    <w:rsid w:val="5CFD7971"/>
    <w:rsid w:val="5D8B21D0"/>
    <w:rsid w:val="5D8F2B13"/>
    <w:rsid w:val="5E587ADC"/>
    <w:rsid w:val="5ED52E57"/>
    <w:rsid w:val="5F56749E"/>
    <w:rsid w:val="60A43F0F"/>
    <w:rsid w:val="62811A3F"/>
    <w:rsid w:val="63857658"/>
    <w:rsid w:val="682B72DB"/>
    <w:rsid w:val="6B600671"/>
    <w:rsid w:val="6E6E6E51"/>
    <w:rsid w:val="6E8403F6"/>
    <w:rsid w:val="70D64C91"/>
    <w:rsid w:val="7309711B"/>
    <w:rsid w:val="74907F2E"/>
    <w:rsid w:val="74D65B4D"/>
    <w:rsid w:val="75A200F1"/>
    <w:rsid w:val="76522676"/>
    <w:rsid w:val="78DA60DA"/>
    <w:rsid w:val="796A606B"/>
    <w:rsid w:val="7ADD112A"/>
    <w:rsid w:val="7B3D6142"/>
    <w:rsid w:val="7B6F5EC7"/>
    <w:rsid w:val="7CC66649"/>
    <w:rsid w:val="7CE00EED"/>
    <w:rsid w:val="7D9A5540"/>
    <w:rsid w:val="7E5E7FB7"/>
    <w:rsid w:val="7F0F5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Body Text Indent 3"/>
    <w:basedOn w:val="1"/>
    <w:autoRedefine/>
    <w:qFormat/>
    <w:uiPriority w:val="0"/>
    <w:pPr>
      <w:spacing w:after="120" w:afterLines="0"/>
      <w:ind w:left="420" w:leftChars="200"/>
    </w:pPr>
    <w:rPr>
      <w:sz w:val="16"/>
      <w:szCs w:val="16"/>
    </w:r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Hyperlink"/>
    <w:basedOn w:val="7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826</Words>
  <Characters>926</Characters>
  <Lines>0</Lines>
  <Paragraphs>0</Paragraphs>
  <TotalTime>0</TotalTime>
  <ScaleCrop>false</ScaleCrop>
  <LinksUpToDate>false</LinksUpToDate>
  <CharactersWithSpaces>1022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2024-03-13T14:23:00Z</dcterms:created>
  <dc:creator>ElNino1414543988</dc:creator>
  <cp:lastModifiedBy>670</cp:lastModifiedBy>
  <cp:lastPrinted>2025-03-07T07:51:00Z</cp:lastPrinted>
  <dcterms:modified xsi:type="dcterms:W3CDTF">2025-12-05T03:03:07Z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757CEE39EBF04C7FA7D18842401B859C_11</vt:lpwstr>
  </property>
  <property fmtid="{D5CDD505-2E9C-101B-9397-08002B2CF9AE}" pid="4" name="KSOTemplateDocerSaveRecord">
    <vt:lpwstr>eyJoZGlkIjoiM2YzMGY2OWFkNzQ2OGRmMDY4NzI1ZWUwZTYxM2NiNTQiLCJ1c2VySWQiOiIxNDI3OTUyODE1In0=</vt:lpwstr>
  </property>
</Properties>
</file>