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rPr>
          <w:rFonts w:ascii="Times New Roman" w:hAnsi="Times New Roman" w:eastAsia="黑体" w:cs="Times New Roman"/>
          <w:szCs w:val="32"/>
          <w:lang w:eastAsia="zh-CN"/>
        </w:rPr>
      </w:pPr>
      <w:r>
        <w:rPr>
          <w:rFonts w:ascii="Times New Roman" w:hAnsi="Times New Roman" w:eastAsia="黑体" w:cs="Times New Roman"/>
          <w:szCs w:val="32"/>
          <w:lang w:eastAsia="zh-CN"/>
        </w:rPr>
        <w:t>附件2</w:t>
      </w:r>
    </w:p>
    <w:p>
      <w:pPr>
        <w:spacing w:after="156" w:afterLines="50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spacing w:after="156" w:afterLines="50"/>
        <w:jc w:val="center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全国医保影像AI识图大赛报名指南</w:t>
      </w:r>
    </w:p>
    <w:p>
      <w:pPr>
        <w:spacing w:after="156" w:afterLines="50"/>
        <w:jc w:val="center"/>
        <w:rPr>
          <w:rFonts w:ascii="楷体_GB2312" w:hAnsi="楷体_GB2312" w:eastAsia="楷体_GB2312" w:cs="楷体_GB231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Cs w:val="32"/>
          <w:lang w:eastAsia="zh-CN"/>
        </w:rPr>
        <w:t>（国内、国外队伍均可适用）</w:t>
      </w:r>
    </w:p>
    <w:p>
      <w:pPr>
        <w:kinsoku/>
        <w:autoSpaceDN/>
        <w:adjustRightInd/>
        <w:snapToGrid/>
        <w:ind w:firstLine="640" w:firstLineChars="200"/>
        <w:jc w:val="left"/>
        <w:textAlignment w:val="auto"/>
        <w:rPr>
          <w:rFonts w:ascii="黑体" w:hAnsi="黑体" w:eastAsia="黑体" w:cs="黑体"/>
          <w:lang w:eastAsia="zh-CN"/>
        </w:rPr>
      </w:pPr>
    </w:p>
    <w:p>
      <w:pPr>
        <w:kinsoku/>
        <w:autoSpaceDN/>
        <w:adjustRightInd/>
        <w:snapToGrid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kern w:val="2"/>
          <w:szCs w:val="32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一、报名网址</w:t>
      </w:r>
      <w:r>
        <w:rPr>
          <w:rFonts w:hint="eastAsia" w:ascii="仿宋_GB2312" w:hAnsi="仿宋_GB2312" w:eastAsia="仿宋_GB2312" w:cs="仿宋_GB231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2"/>
          <w:szCs w:val="32"/>
        </w:rPr>
        <w:t>https://ybystds.ybj.gxzf.gov.cn/</w:t>
      </w:r>
      <w:r>
        <w:rPr>
          <w:rFonts w:hint="eastAsia" w:ascii="仿宋_GB2312" w:hAnsi="仿宋_GB2312" w:eastAsia="仿宋_GB2312" w:cs="仿宋_GB2312"/>
          <w:color w:val="auto"/>
          <w:kern w:val="2"/>
          <w:szCs w:val="32"/>
          <w:lang w:eastAsia="zh-CN"/>
        </w:rPr>
        <w:t>），首次登录需注册账号信息，注册完成后进入参赛指引并填写报名信息。</w:t>
      </w:r>
    </w:p>
    <w:p>
      <w:pPr>
        <w:kinsoku/>
        <w:autoSpaceDN/>
        <w:adjustRightInd/>
        <w:snapToGrid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kern w:val="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kern w:val="2"/>
          <w:szCs w:val="32"/>
          <w:lang w:eastAsia="zh-CN"/>
        </w:rPr>
        <w:t>二、报名团队成员证明材料</w:t>
      </w:r>
      <w:r>
        <w:rPr>
          <w:rFonts w:hint="eastAsia" w:ascii="仿宋_GB2312" w:hAnsi="仿宋_GB2312" w:eastAsia="仿宋_GB2312" w:cs="仿宋_GB2312"/>
          <w:color w:val="auto"/>
          <w:kern w:val="2"/>
          <w:szCs w:val="32"/>
          <w:lang w:eastAsia="zh-CN"/>
        </w:rPr>
        <w:t>：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1.领队及团队成员身份证正反面扫描件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2.学生：学生证扫描件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3.教师/医护/企业人员等在职人员：最近一个月社会保险缴纳证明（国外人员不需提供）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4.相关成果/论文/获奖证明（可选）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以上证明材料合并到一份PDF中上传。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三、报名材料</w:t>
      </w:r>
      <w:r>
        <w:rPr>
          <w:rFonts w:hint="eastAsia" w:ascii="仿宋_GB2312" w:hAnsi="仿宋_GB2312" w:eastAsia="仿宋_GB2312" w:cs="仿宋_GB2312"/>
          <w:lang w:eastAsia="zh-CN"/>
        </w:rPr>
        <w:t>（以下报名材料，在正式比赛开始前再通知各参赛队伍上传）：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1.《参赛承诺书》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2.《知识产权与合规说明》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3.《参赛技术意向书》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四、报名审核：</w:t>
      </w:r>
      <w:r>
        <w:rPr>
          <w:rFonts w:hint="eastAsia" w:ascii="仿宋_GB2312" w:hAnsi="仿宋_GB2312" w:eastAsia="仿宋_GB2312" w:cs="仿宋_GB2312"/>
          <w:lang w:eastAsia="zh-CN"/>
        </w:rPr>
        <w:t>主办方在收到报名信息后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会统一开展审核，并</w:t>
      </w:r>
      <w:r>
        <w:rPr>
          <w:rFonts w:hint="eastAsia" w:ascii="仿宋_GB2312" w:hAnsi="仿宋_GB2312" w:eastAsia="仿宋_GB2312" w:cs="仿宋_GB2312"/>
          <w:lang w:eastAsia="zh-CN"/>
        </w:rPr>
        <w:t>通过大赛官网站内信、手机短信和电子邮箱反馈审核结果。如通过审核，参赛团队即可参加初赛；如未通过审核，参赛团队可登录用户页面查看反馈信息，在大赛报名截止时间前进行修改后重新提交。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color w:val="auto"/>
          <w:kern w:val="2"/>
          <w:szCs w:val="32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五、报名答疑：</w:t>
      </w:r>
      <w:r>
        <w:rPr>
          <w:rFonts w:hint="eastAsia" w:ascii="仿宋_GB2312" w:hAnsi="仿宋_GB2312" w:eastAsia="仿宋_GB2312" w:cs="仿宋_GB2312"/>
          <w:lang w:eastAsia="zh-CN"/>
        </w:rPr>
        <w:t>请咨询大赛官方微信（ybystds）、发送邮件至contact@ybystds.com，或电话联系</w:t>
      </w:r>
      <w:r>
        <w:rPr>
          <w:rFonts w:hint="eastAsia" w:ascii="仿宋_GB2312" w:hAnsi="仿宋_GB2312" w:eastAsia="仿宋_GB2312" w:cs="仿宋_GB2312"/>
          <w:color w:val="auto"/>
          <w:kern w:val="2"/>
          <w:szCs w:val="32"/>
        </w:rPr>
        <w:t>0771-5601656</w:t>
      </w:r>
      <w:r>
        <w:rPr>
          <w:rFonts w:hint="eastAsia" w:ascii="仿宋_GB2312" w:hAnsi="仿宋_GB2312" w:eastAsia="仿宋_GB2312" w:cs="仿宋_GB2312"/>
          <w:color w:val="auto"/>
          <w:kern w:val="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color w:val="auto"/>
          <w:kern w:val="2"/>
          <w:szCs w:val="32"/>
          <w:lang w:eastAsia="zh-CN"/>
        </w:rPr>
      </w:pPr>
    </w:p>
    <w:p>
      <w:pPr>
        <w:ind w:firstLine="640" w:firstLineChars="200"/>
        <w:jc w:val="left"/>
        <w:rPr>
          <w:rFonts w:ascii="仿宋_GB2312" w:hAnsi="仿宋_GB2312" w:eastAsia="仿宋_GB2312" w:cs="仿宋_GB2312"/>
          <w:color w:val="auto"/>
          <w:kern w:val="2"/>
          <w:szCs w:val="32"/>
          <w:lang w:eastAsia="zh-CN"/>
        </w:rPr>
      </w:pPr>
    </w:p>
    <w:p>
      <w:pPr>
        <w:kinsoku/>
        <w:autoSpaceDN/>
        <w:adjustRightInd/>
        <w:snapToGrid/>
        <w:ind w:firstLine="5120" w:firstLineChars="1600"/>
        <w:jc w:val="left"/>
        <w:textAlignment w:val="auto"/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</w:pPr>
      <w:r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  <w:t>全国医保影像AI识图大赛</w:t>
      </w:r>
    </w:p>
    <w:p>
      <w:pPr>
        <w:kinsoku/>
        <w:autoSpaceDN/>
        <w:adjustRightInd/>
        <w:snapToGrid/>
        <w:ind w:firstLine="6080" w:firstLineChars="1900"/>
        <w:jc w:val="left"/>
        <w:textAlignment w:val="auto"/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</w:pPr>
      <w:r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  <w:t>组委会办公室</w:t>
      </w:r>
    </w:p>
    <w:p>
      <w:pPr>
        <w:kinsoku/>
        <w:autoSpaceDN/>
        <w:adjustRightInd/>
        <w:snapToGrid/>
        <w:ind w:firstLine="5760" w:firstLineChars="1800"/>
        <w:jc w:val="left"/>
        <w:textAlignment w:val="auto"/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</w:pPr>
      <w:r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  <w:t>2026年</w:t>
      </w:r>
      <w:r>
        <w:rPr>
          <w:rFonts w:hint="eastAsia" w:ascii="Times New Roman" w:hAnsi="Times New Roman" w:eastAsia="仿宋_GB2312" w:cs="仿宋_GB2312"/>
          <w:color w:val="auto"/>
          <w:kern w:val="2"/>
          <w:szCs w:val="32"/>
          <w:lang w:eastAsia="zh-CN"/>
        </w:rPr>
        <w:t>5</w:t>
      </w:r>
      <w:r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  <w:t>月</w:t>
      </w:r>
      <w:r>
        <w:rPr>
          <w:rFonts w:hint="eastAsia" w:ascii="Times New Roman" w:hAnsi="Times New Roman" w:eastAsia="仿宋_GB2312" w:cs="仿宋_GB2312"/>
          <w:color w:val="auto"/>
          <w:kern w:val="2"/>
          <w:szCs w:val="32"/>
          <w:lang w:eastAsia="zh-CN"/>
        </w:rPr>
        <w:t>18</w:t>
      </w:r>
      <w:r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  <w:t>日</w:t>
      </w:r>
    </w:p>
    <w:p>
      <w:pPr>
        <w:kinsoku/>
        <w:autoSpaceDN/>
        <w:adjustRightInd/>
        <w:snapToGrid/>
        <w:ind w:firstLine="5760" w:firstLineChars="1800"/>
        <w:jc w:val="left"/>
        <w:textAlignment w:val="auto"/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</w:pPr>
    </w:p>
    <w:p>
      <w:pPr>
        <w:kinsoku/>
        <w:autoSpaceDN/>
        <w:adjustRightInd/>
        <w:snapToGrid/>
        <w:ind w:firstLine="5760" w:firstLineChars="1800"/>
        <w:jc w:val="left"/>
        <w:textAlignment w:val="auto"/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</w:pPr>
    </w:p>
    <w:p>
      <w:pPr>
        <w:kinsoku/>
        <w:autoSpaceDN/>
        <w:adjustRightInd/>
        <w:snapToGrid/>
        <w:ind w:firstLine="5760" w:firstLineChars="1800"/>
        <w:jc w:val="left"/>
        <w:textAlignment w:val="auto"/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</w:pPr>
    </w:p>
    <w:p>
      <w:pPr>
        <w:kinsoku/>
        <w:autoSpaceDN/>
        <w:adjustRightInd/>
        <w:snapToGrid/>
        <w:ind w:firstLine="5760" w:firstLineChars="1800"/>
        <w:jc w:val="left"/>
        <w:textAlignment w:val="auto"/>
        <w:rPr>
          <w:rFonts w:ascii="Times New Roman" w:hAnsi="Times New Roman" w:eastAsia="仿宋_GB2312" w:cs="仿宋_GB2312"/>
          <w:color w:val="auto"/>
          <w:kern w:val="2"/>
          <w:szCs w:val="32"/>
          <w:lang w:eastAsia="zh-CN"/>
        </w:rPr>
      </w:pPr>
    </w:p>
    <w:p>
      <w:pPr>
        <w:spacing w:line="560" w:lineRule="exact"/>
        <w:jc w:val="center"/>
        <w:rPr>
          <w:rFonts w:ascii="Times New Roman" w:hAnsi="Times New Roman" w:eastAsia="Times New Roman"/>
          <w:b/>
        </w:rPr>
      </w:pPr>
      <w:r>
        <w:rPr>
          <w:rFonts w:ascii="Times New Roman" w:hAnsi="Times New Roman" w:eastAsia="Times New Roman"/>
          <w:b/>
        </w:rPr>
        <w:t>REGISTRATION GUIDE</w:t>
      </w:r>
    </w:p>
    <w:p>
      <w:pPr>
        <w:spacing w:line="560" w:lineRule="exact"/>
        <w:jc w:val="center"/>
      </w:pPr>
      <w:r>
        <w:rPr>
          <w:rFonts w:ascii="Times New Roman" w:hAnsi="Times New Roman" w:eastAsia="Times New Roman"/>
          <w:i/>
          <w:sz w:val="22"/>
        </w:rPr>
        <w:t>(Applicable to</w:t>
      </w:r>
      <w:r>
        <w:rPr>
          <w:rFonts w:hint="eastAsia" w:eastAsia="宋体"/>
          <w:i/>
          <w:sz w:val="22"/>
          <w:lang w:eastAsia="zh-CN"/>
        </w:rPr>
        <w:t xml:space="preserve"> </w:t>
      </w:r>
      <w:r>
        <w:rPr>
          <w:rFonts w:ascii="Times New Roman" w:hAnsi="Times New Roman" w:eastAsia="Times New Roman"/>
          <w:i/>
          <w:sz w:val="22"/>
        </w:rPr>
        <w:t>International Teams)</w:t>
      </w:r>
    </w:p>
    <w:p>
      <w:pPr>
        <w:spacing w:before="160" w:after="80" w:line="560" w:lineRule="exact"/>
        <w:ind w:firstLine="480" w:firstLineChars="200"/>
        <w:jc w:val="left"/>
        <w:rPr>
          <w:rFonts w:ascii="Times New Roman" w:hAnsi="Times New Roman" w:eastAsia="Times New Roman"/>
          <w:b/>
          <w:sz w:val="24"/>
        </w:rPr>
      </w:pPr>
    </w:p>
    <w:p>
      <w:pPr>
        <w:spacing w:before="160" w:after="80" w:line="560" w:lineRule="exact"/>
        <w:ind w:firstLine="480" w:firstLineChars="200"/>
        <w:jc w:val="left"/>
      </w:pPr>
      <w:r>
        <w:rPr>
          <w:rFonts w:ascii="Times New Roman" w:hAnsi="Times New Roman" w:eastAsia="Times New Roman"/>
          <w:b/>
          <w:sz w:val="24"/>
        </w:rPr>
        <w:t>1. Registration Website</w:t>
      </w:r>
    </w:p>
    <w:p>
      <w:pPr>
        <w:spacing w:after="8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Please register via the official competition website: https://ybystds.ybj.gxzf.gov.cn/. For first-time login, you will need to create an account. After registration is completed, please follow the participation instructions and fill in the registration information.</w:t>
      </w:r>
    </w:p>
    <w:p>
      <w:pPr>
        <w:spacing w:before="160" w:after="80" w:line="560" w:lineRule="exact"/>
        <w:ind w:firstLine="480" w:firstLineChars="200"/>
        <w:jc w:val="left"/>
      </w:pPr>
      <w:r>
        <w:rPr>
          <w:rFonts w:ascii="Times New Roman" w:hAnsi="Times New Roman" w:eastAsia="Times New Roman"/>
          <w:b/>
          <w:sz w:val="24"/>
        </w:rPr>
        <w:t>2. Supporting Documents for Team Members</w:t>
      </w:r>
    </w:p>
    <w:p>
      <w:pPr>
        <w:spacing w:after="8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The following supporting documents are required for the team leader and team members:</w:t>
      </w:r>
    </w:p>
    <w:p>
      <w:pPr>
        <w:pStyle w:val="8"/>
        <w:spacing w:after="4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 xml:space="preserve">Scanned copies of the </w:t>
      </w:r>
      <w:r>
        <w:rPr>
          <w:rFonts w:hint="eastAsia" w:eastAsia="宋体"/>
          <w:sz w:val="22"/>
          <w:lang w:eastAsia="zh-CN"/>
        </w:rPr>
        <w:t>passport</w:t>
      </w:r>
      <w:r>
        <w:rPr>
          <w:rFonts w:ascii="Times New Roman" w:hAnsi="Times New Roman" w:eastAsia="Times New Roman"/>
          <w:sz w:val="22"/>
        </w:rPr>
        <w:t xml:space="preserve"> of the team leader and all team members</w:t>
      </w:r>
    </w:p>
    <w:p>
      <w:pPr>
        <w:pStyle w:val="8"/>
        <w:spacing w:after="4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Students: scanned copy of student card</w:t>
      </w:r>
    </w:p>
    <w:p>
      <w:pPr>
        <w:pStyle w:val="8"/>
        <w:spacing w:after="4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Teachers, medical staff, enterprise personnel, and other employed participants: proof of social insurance contribution for the most recent month (not required for international participants)</w:t>
      </w:r>
    </w:p>
    <w:p>
      <w:pPr>
        <w:pStyle w:val="8"/>
        <w:spacing w:after="4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Supporting documents for relevant achievements, publications, or awards (optional)</w:t>
      </w:r>
    </w:p>
    <w:p>
      <w:pPr>
        <w:spacing w:after="8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All of the above supporting documents shall be combined into one PDF file and uploaded.</w:t>
      </w:r>
    </w:p>
    <w:p>
      <w:pPr>
        <w:spacing w:before="160" w:after="80" w:line="560" w:lineRule="exact"/>
        <w:ind w:firstLine="480" w:firstLineChars="200"/>
        <w:jc w:val="left"/>
      </w:pPr>
      <w:r>
        <w:rPr>
          <w:rFonts w:ascii="Times New Roman" w:hAnsi="Times New Roman" w:eastAsia="Times New Roman"/>
          <w:b/>
          <w:sz w:val="24"/>
        </w:rPr>
        <w:t>3. Registration Documents</w:t>
      </w:r>
    </w:p>
    <w:p>
      <w:pPr>
        <w:spacing w:after="8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The following registration documents will be uploaded later upon notification by the Organizing Committee before the official start of the competition:</w:t>
      </w:r>
    </w:p>
    <w:p>
      <w:pPr>
        <w:pStyle w:val="8"/>
        <w:spacing w:after="4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Participation Commitment Letter</w:t>
      </w:r>
    </w:p>
    <w:p>
      <w:pPr>
        <w:pStyle w:val="8"/>
        <w:spacing w:after="4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Statement on Intellectual Property and Compliance</w:t>
      </w:r>
    </w:p>
    <w:p>
      <w:pPr>
        <w:pStyle w:val="8"/>
        <w:spacing w:after="4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Technical Letter of Intent for Participation</w:t>
      </w:r>
    </w:p>
    <w:p>
      <w:pPr>
        <w:spacing w:before="160" w:after="80" w:line="560" w:lineRule="exact"/>
        <w:ind w:firstLine="480" w:firstLineChars="200"/>
        <w:jc w:val="left"/>
      </w:pPr>
      <w:r>
        <w:rPr>
          <w:rFonts w:ascii="Times New Roman" w:hAnsi="Times New Roman" w:eastAsia="Times New Roman"/>
          <w:b/>
          <w:sz w:val="24"/>
        </w:rPr>
        <w:t>4. Registration Review</w:t>
      </w:r>
    </w:p>
    <w:p>
      <w:pPr>
        <w:spacing w:after="8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After receiving the registration information, the organizer will conduct a unified review and notify applicants of the review results through the official competition website’s internal messaging system, SMS, and email.</w:t>
      </w:r>
    </w:p>
    <w:p>
      <w:pPr>
        <w:pStyle w:val="8"/>
        <w:spacing w:after="4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If the registration is approved, the team may proceed to participate in the preliminary round.</w:t>
      </w:r>
    </w:p>
    <w:p>
      <w:pPr>
        <w:pStyle w:val="8"/>
        <w:spacing w:after="4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If the registration is not approved, the team may log in to the user page to view the feedback information, revise the submission, and resubmit it before the registration deadline.</w:t>
      </w:r>
    </w:p>
    <w:p>
      <w:pPr>
        <w:spacing w:before="160" w:after="80" w:line="560" w:lineRule="exact"/>
        <w:ind w:firstLine="480" w:firstLineChars="200"/>
        <w:jc w:val="left"/>
      </w:pPr>
      <w:r>
        <w:rPr>
          <w:rFonts w:ascii="Times New Roman" w:hAnsi="Times New Roman" w:eastAsia="Times New Roman"/>
          <w:b/>
          <w:sz w:val="24"/>
        </w:rPr>
        <w:t>5. Registration Inquiries</w:t>
      </w:r>
    </w:p>
    <w:p>
      <w:pPr>
        <w:spacing w:after="8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For inquiries regarding registration, please contact:</w:t>
      </w:r>
    </w:p>
    <w:p>
      <w:pPr>
        <w:pStyle w:val="8"/>
        <w:spacing w:after="40" w:line="560" w:lineRule="exact"/>
        <w:ind w:firstLine="440" w:firstLineChars="200"/>
        <w:jc w:val="left"/>
      </w:pPr>
      <w:r>
        <w:rPr>
          <w:rFonts w:ascii="Times New Roman" w:hAnsi="Times New Roman" w:eastAsia="Times New Roman"/>
          <w:sz w:val="22"/>
        </w:rPr>
        <w:t>Official WeChat account: ybystds</w:t>
      </w:r>
    </w:p>
    <w:p>
      <w:pPr>
        <w:pStyle w:val="8"/>
        <w:spacing w:after="40" w:line="560" w:lineRule="exact"/>
        <w:ind w:left="363" w:firstLine="440" w:firstLineChars="200"/>
        <w:jc w:val="left"/>
      </w:pPr>
      <w:r>
        <w:rPr>
          <w:rFonts w:ascii="Times New Roman" w:hAnsi="Times New Roman" w:eastAsia="Times New Roman"/>
          <w:sz w:val="22"/>
        </w:rPr>
        <w:t>Email: contact@ybystds.com</w:t>
      </w:r>
    </w:p>
    <w:p>
      <w:pPr>
        <w:pStyle w:val="8"/>
        <w:spacing w:after="40" w:line="560" w:lineRule="exact"/>
        <w:ind w:left="363" w:firstLine="440" w:firstLineChars="200"/>
        <w:jc w:val="left"/>
      </w:pPr>
      <w:r>
        <w:rPr>
          <w:rFonts w:ascii="Times New Roman" w:hAnsi="Times New Roman" w:eastAsia="Times New Roman"/>
          <w:sz w:val="22"/>
        </w:rPr>
        <w:t>Tel: 0771-5601656</w:t>
      </w:r>
    </w:p>
    <w:p>
      <w:pPr>
        <w:spacing w:before="360"/>
        <w:jc w:val="right"/>
      </w:pPr>
      <w:r>
        <w:rPr>
          <w:rFonts w:ascii="Times New Roman" w:hAnsi="Times New Roman" w:eastAsia="Times New Roman"/>
          <w:sz w:val="22"/>
        </w:rPr>
        <w:t>Office of the Organizing Committee</w:t>
      </w:r>
      <w:r>
        <w:rPr>
          <w:rFonts w:ascii="Times New Roman" w:hAnsi="Times New Roman" w:eastAsia="Times New Roman"/>
          <w:sz w:val="22"/>
        </w:rPr>
        <w:br w:type="textWrapping"/>
      </w:r>
      <w:r>
        <w:rPr>
          <w:rFonts w:hint="eastAsia" w:eastAsia="宋体"/>
          <w:sz w:val="22"/>
          <w:lang w:eastAsia="zh-CN"/>
        </w:rPr>
        <w:t>Healthcare Security AI Image Recognition Contest</w:t>
      </w:r>
      <w:r>
        <w:rPr>
          <w:rFonts w:ascii="Times New Roman" w:hAnsi="Times New Roman" w:eastAsia="Times New Roman"/>
          <w:sz w:val="22"/>
        </w:rPr>
        <w:br w:type="textWrapping"/>
      </w:r>
      <w:r>
        <w:rPr>
          <w:rFonts w:ascii="Times New Roman" w:hAnsi="Times New Roman" w:eastAsia="Times New Roman"/>
          <w:sz w:val="22"/>
        </w:rPr>
        <w:t>May 18, 2026</w:t>
      </w:r>
    </w:p>
    <w:p>
      <w:pPr>
        <w:rPr>
          <w:rFonts w:hint="eastAsia" w:ascii="Times New Roman" w:hAnsi="Times New Roman" w:eastAsia="仿宋_GB2312" w:cs="仿宋_GB2312"/>
          <w:color w:val="auto"/>
          <w:kern w:val="2"/>
          <w:szCs w:val="32"/>
          <w:lang w:eastAsia="zh-CN"/>
        </w:rPr>
      </w:pPr>
      <w:bookmarkStart w:id="0" w:name="_GoBack"/>
      <w:bookmarkEnd w:id="0"/>
    </w:p>
    <w:sectPr>
      <w:headerReference r:id="rId3" w:type="default"/>
      <w:pgSz w:w="11906" w:h="16838"/>
      <w:pgMar w:top="1417" w:right="1304" w:bottom="1417" w:left="158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BEFE976-ECA5-4AB3-9BA5-7A495728BA9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12" w:usb3="00000000" w:csb0="0004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2312">
    <w:altName w:val="楷体_GB2312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  <w:embedRegular r:id="rId2" w:fontKey="{067A70CD-FAF9-48D6-B7DF-97A9B36E443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5D7A8F8-1F44-47FB-A0D3-E0B8C7D3776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BD23F5C-15B7-49DF-B8A7-A5A5FB809D2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ImpTraceLabel" o:spid="_x0000_s3073" o:spt="202" type="#_x0000_t202" style="position:absolute;left:0pt;margin-left:0pt;margin-top:0pt;height:0pt;width:0pt;mso-position-horizontal-relative:page;mso-position-vertical-relative:pag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>
            <w:txbxContent>
              <w:p>
                <w:r>
                  <w:t>ImpTraceLabel=PD94bWwgdmVyc2lvbj0nMS4wJyBlbmNvZGluZz0nVVRGLTgnPz48dHJhY2U+PGNvbnRlbnQ+PC9jb250ZW50PjxhY2NvdW50PnljcThiZmh2NWUwaWZuMHN6NDg0ZzY8L2FjY291bnQ+PG1hY2hpbmVDb2RlPkszODkyODIxMjE3NzcKPC9tYWNoaW5lQ29kZT48dGltZT4yMDI2LTA2LTAyIDIwOjUwOjI3PC90aW1lPjxzeXN0ZW0+TUI8c3lzdGVtPjwvdHJhY2U+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9F3D93"/>
    <w:multiLevelType w:val="singleLevel"/>
    <w:tmpl w:val="8C9F3D93"/>
    <w:lvl w:ilvl="0" w:tentative="0">
      <w:start w:val="1"/>
      <w:numFmt w:val="bullet"/>
      <w:pStyle w:val="8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94D"/>
    <w:rsid w:val="001F5778"/>
    <w:rsid w:val="0034094D"/>
    <w:rsid w:val="00EE2E71"/>
    <w:rsid w:val="00FE2894"/>
    <w:rsid w:val="5B02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200" w:line="600" w:lineRule="exact"/>
      <w:jc w:val="both"/>
      <w:textAlignment w:val="baseline"/>
    </w:pPr>
    <w:rPr>
      <w:rFonts w:ascii="Arial" w:hAnsi="Arial" w:eastAsia="方正仿宋_GB2312" w:cs="Arial"/>
      <w:snapToGrid w:val="0"/>
      <w:color w:val="00000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0"/>
    <w:pPr>
      <w:overflowPunct w:val="0"/>
      <w:spacing w:before="150" w:beforeLines="150" w:after="50" w:afterLines="50"/>
      <w:jc w:val="left"/>
      <w:outlineLvl w:val="0"/>
    </w:pPr>
    <w:rPr>
      <w:rFonts w:ascii="Arial Black" w:hAnsi="Arial Black" w:eastAsia="黑体"/>
      <w:spacing w:val="20"/>
      <w:szCs w:val="20"/>
    </w:rPr>
  </w:style>
  <w:style w:type="paragraph" w:styleId="3">
    <w:name w:val="heading 2"/>
    <w:basedOn w:val="1"/>
    <w:next w:val="1"/>
    <w:link w:val="18"/>
    <w:qFormat/>
    <w:uiPriority w:val="0"/>
    <w:pPr>
      <w:keepNext/>
      <w:keepLines/>
      <w:spacing w:after="120" w:line="240" w:lineRule="auto"/>
      <w:jc w:val="left"/>
      <w:outlineLvl w:val="1"/>
    </w:pPr>
    <w:rPr>
      <w:rFonts w:eastAsia="黑体" w:cs="Times New Roman"/>
      <w:b/>
      <w:kern w:val="2"/>
      <w:szCs w:val="24"/>
      <w:lang w:eastAsia="zh-CN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line="416" w:lineRule="auto"/>
      <w:outlineLvl w:val="2"/>
    </w:pPr>
    <w:rPr>
      <w:rFonts w:ascii="Times New Roman" w:hAnsi="Times New Roman" w:cs="Times New Roman"/>
      <w:bCs/>
      <w:szCs w:val="32"/>
    </w:rPr>
  </w:style>
  <w:style w:type="paragraph" w:styleId="5">
    <w:name w:val="heading 4"/>
    <w:basedOn w:val="6"/>
    <w:next w:val="6"/>
    <w:link w:val="20"/>
    <w:qFormat/>
    <w:uiPriority w:val="0"/>
    <w:pPr>
      <w:keepNext/>
      <w:keepLines/>
      <w:spacing w:line="460" w:lineRule="exact"/>
      <w:outlineLvl w:val="3"/>
    </w:pPr>
    <w:rPr>
      <w:rFonts w:ascii="Arial" w:hAnsi="Arial" w:eastAsia="仿宋" w:cs="Times New Roman"/>
      <w:bCs/>
      <w:sz w:val="28"/>
    </w:rPr>
  </w:style>
  <w:style w:type="paragraph" w:styleId="7">
    <w:name w:val="heading 5"/>
    <w:basedOn w:val="1"/>
    <w:next w:val="1"/>
    <w:qFormat/>
    <w:uiPriority w:val="0"/>
    <w:pPr>
      <w:keepNext/>
      <w:keepLines/>
      <w:widowControl w:val="0"/>
      <w:adjustRightInd/>
      <w:snapToGrid/>
      <w:spacing w:line="460" w:lineRule="exact"/>
      <w:outlineLvl w:val="4"/>
    </w:pPr>
    <w:rPr>
      <w:rFonts w:cs="Times New Roman"/>
      <w:bCs/>
      <w:sz w:val="24"/>
      <w:szCs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line="240" w:lineRule="auto"/>
    </w:pPr>
    <w:rPr>
      <w:rFonts w:ascii="仿宋" w:hAnsi="仿宋" w:cs="仿宋"/>
      <w:sz w:val="24"/>
      <w:szCs w:val="28"/>
    </w:rPr>
  </w:style>
  <w:style w:type="paragraph" w:styleId="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9">
    <w:name w:val="annotation text"/>
    <w:basedOn w:val="1"/>
    <w:link w:val="23"/>
    <w:qFormat/>
    <w:uiPriority w:val="0"/>
    <w:pPr>
      <w:jc w:val="left"/>
    </w:pPr>
  </w:style>
  <w:style w:type="paragraph" w:styleId="10">
    <w:name w:val="Balloon Text"/>
    <w:basedOn w:val="1"/>
    <w:link w:val="25"/>
    <w:qFormat/>
    <w:uiPriority w:val="0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22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12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13">
    <w:name w:val="annotation subject"/>
    <w:basedOn w:val="9"/>
    <w:next w:val="9"/>
    <w:link w:val="24"/>
    <w:qFormat/>
    <w:uiPriority w:val="0"/>
    <w:rPr>
      <w:b/>
      <w:bCs/>
    </w:rPr>
  </w:style>
  <w:style w:type="character" w:styleId="16">
    <w:name w:val="annotation reference"/>
    <w:basedOn w:val="15"/>
    <w:qFormat/>
    <w:uiPriority w:val="0"/>
    <w:rPr>
      <w:sz w:val="21"/>
      <w:szCs w:val="21"/>
    </w:rPr>
  </w:style>
  <w:style w:type="character" w:customStyle="1" w:styleId="17">
    <w:name w:val="标题 3 字符"/>
    <w:link w:val="4"/>
    <w:qFormat/>
    <w:uiPriority w:val="0"/>
    <w:rPr>
      <w:rFonts w:hint="eastAsia" w:ascii="Times New Roman" w:hAnsi="Times New Roman" w:eastAsia="宋体" w:cs="Times New Roman"/>
      <w:bCs/>
      <w:snapToGrid w:val="0"/>
      <w:color w:val="000000"/>
      <w:kern w:val="0"/>
      <w:sz w:val="32"/>
      <w:szCs w:val="27"/>
      <w:lang w:val="en-US" w:eastAsia="en-US"/>
    </w:rPr>
  </w:style>
  <w:style w:type="character" w:customStyle="1" w:styleId="18">
    <w:name w:val="标题 2 字符"/>
    <w:link w:val="3"/>
    <w:qFormat/>
    <w:uiPriority w:val="0"/>
    <w:rPr>
      <w:rFonts w:ascii="Arial" w:hAnsi="Arial" w:eastAsia="方正楷体_GB2312" w:cs="Times New Roman"/>
      <w:b/>
      <w:bCs/>
      <w:snapToGrid w:val="0"/>
      <w:color w:val="000000"/>
      <w:kern w:val="2"/>
      <w:sz w:val="30"/>
      <w:szCs w:val="24"/>
      <w:lang w:eastAsia="zh-CN"/>
    </w:rPr>
  </w:style>
  <w:style w:type="character" w:customStyle="1" w:styleId="19">
    <w:name w:val="标题 1 字符"/>
    <w:link w:val="2"/>
    <w:qFormat/>
    <w:uiPriority w:val="0"/>
    <w:rPr>
      <w:rFonts w:ascii="Arial Black" w:hAnsi="Arial Black" w:eastAsia="宋体" w:cs="Arial"/>
      <w:b/>
      <w:snapToGrid w:val="0"/>
      <w:color w:val="000000"/>
      <w:spacing w:val="20"/>
      <w:kern w:val="0"/>
      <w:sz w:val="32"/>
      <w:lang w:val="en-US" w:eastAsia="en-US" w:bidi="ar-SA"/>
    </w:rPr>
  </w:style>
  <w:style w:type="character" w:customStyle="1" w:styleId="20">
    <w:name w:val="标题 4 字符"/>
    <w:link w:val="5"/>
    <w:qFormat/>
    <w:uiPriority w:val="0"/>
    <w:rPr>
      <w:rFonts w:ascii="Arial" w:hAnsi="Arial" w:eastAsia="仿宋" w:cs="Times New Roman"/>
      <w:bCs/>
      <w:sz w:val="28"/>
      <w:szCs w:val="28"/>
    </w:rPr>
  </w:style>
  <w:style w:type="character" w:customStyle="1" w:styleId="21">
    <w:name w:val="页眉 字符"/>
    <w:basedOn w:val="15"/>
    <w:link w:val="12"/>
    <w:qFormat/>
    <w:uiPriority w:val="0"/>
    <w:rPr>
      <w:rFonts w:ascii="Arial" w:hAnsi="Arial" w:eastAsia="方正仿宋_GB2312" w:cs="Arial"/>
      <w:snapToGrid w:val="0"/>
      <w:color w:val="000000"/>
      <w:sz w:val="18"/>
      <w:szCs w:val="18"/>
      <w:lang w:eastAsia="en-US"/>
    </w:rPr>
  </w:style>
  <w:style w:type="character" w:customStyle="1" w:styleId="22">
    <w:name w:val="页脚 字符"/>
    <w:basedOn w:val="15"/>
    <w:link w:val="11"/>
    <w:qFormat/>
    <w:uiPriority w:val="0"/>
    <w:rPr>
      <w:rFonts w:ascii="Arial" w:hAnsi="Arial" w:eastAsia="方正仿宋_GB2312" w:cs="Arial"/>
      <w:snapToGrid w:val="0"/>
      <w:color w:val="000000"/>
      <w:sz w:val="18"/>
      <w:szCs w:val="18"/>
      <w:lang w:eastAsia="en-US"/>
    </w:rPr>
  </w:style>
  <w:style w:type="character" w:customStyle="1" w:styleId="23">
    <w:name w:val="批注文字 字符"/>
    <w:basedOn w:val="15"/>
    <w:link w:val="9"/>
    <w:qFormat/>
    <w:uiPriority w:val="0"/>
    <w:rPr>
      <w:rFonts w:ascii="Arial" w:hAnsi="Arial" w:eastAsia="方正仿宋_GB2312" w:cs="Arial"/>
      <w:snapToGrid w:val="0"/>
      <w:color w:val="000000"/>
      <w:sz w:val="32"/>
      <w:szCs w:val="21"/>
      <w:lang w:eastAsia="en-US"/>
    </w:rPr>
  </w:style>
  <w:style w:type="character" w:customStyle="1" w:styleId="24">
    <w:name w:val="批注主题 字符"/>
    <w:basedOn w:val="23"/>
    <w:link w:val="13"/>
    <w:qFormat/>
    <w:uiPriority w:val="0"/>
    <w:rPr>
      <w:rFonts w:ascii="Arial" w:hAnsi="Arial" w:eastAsia="方正仿宋_GB2312" w:cs="Arial"/>
      <w:b/>
      <w:bCs/>
      <w:snapToGrid w:val="0"/>
      <w:color w:val="000000"/>
      <w:sz w:val="32"/>
      <w:szCs w:val="21"/>
      <w:lang w:eastAsia="en-US"/>
    </w:rPr>
  </w:style>
  <w:style w:type="character" w:customStyle="1" w:styleId="25">
    <w:name w:val="批注框文本 字符"/>
    <w:basedOn w:val="15"/>
    <w:link w:val="10"/>
    <w:qFormat/>
    <w:uiPriority w:val="0"/>
    <w:rPr>
      <w:rFonts w:ascii="Arial" w:hAnsi="Arial" w:eastAsia="方正仿宋_GB2312" w:cs="Arial"/>
      <w:snapToGrid w:val="0"/>
      <w:color w:val="000000"/>
      <w:sz w:val="18"/>
      <w:szCs w:val="18"/>
      <w:lang w:eastAsia="en-US"/>
    </w:rPr>
  </w:style>
  <w:style w:type="paragraph" w:styleId="2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2658</Words>
  <Characters>15154</Characters>
  <Lines>126</Lines>
  <Paragraphs>35</Paragraphs>
  <TotalTime>1</TotalTime>
  <ScaleCrop>false</ScaleCrop>
  <LinksUpToDate>false</LinksUpToDate>
  <CharactersWithSpaces>17777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2026-05-21T01:30:00Z</dcterms:created>
  <dc:creator>韦凯莉</dc:creator>
  <cp:lastModifiedBy>沉。</cp:lastModifiedBy>
  <cp:lastPrinted>2026-06-01T17:08:00Z</cp:lastPrinted>
  <dcterms:modified xsi:type="dcterms:W3CDTF">2026-06-04T12:36:16Z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e667eec4eb994ee191373912051bf015_23</vt:lpwstr>
  </property>
  <property fmtid="{D5CDD505-2E9C-101B-9397-08002B2CF9AE}" pid="3" name="KSOProductBuildVer">
    <vt:lpwstr>2052-11.1.0.10009</vt:lpwstr>
  </property>
  <property fmtid="{D5CDD505-2E9C-101B-9397-08002B2CF9AE}" pid="4" name="KSOTemplateDocerSaveRecord">
    <vt:lpwstr>eyJoZGlkIjoiODI1MDJjNmIwYTVmZTUzYjU4NzQzNGYyMjE1MDdjNmEiLCJ1c2VySWQiOiIzMDcyOTMzMDUifQ==</vt:lpwstr>
  </property>
</Properties>
</file>