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7EDE6">
      <w:pPr>
        <w:spacing w:line="440" w:lineRule="exact"/>
        <w:jc w:val="center"/>
        <w:rPr>
          <w:sz w:val="24"/>
          <w:szCs w:val="24"/>
        </w:rPr>
      </w:pPr>
    </w:p>
    <w:p w14:paraId="2F9684B1">
      <w:pPr>
        <w:spacing w:line="440" w:lineRule="exact"/>
        <w:jc w:val="center"/>
        <w:rPr>
          <w:sz w:val="24"/>
          <w:szCs w:val="24"/>
        </w:rPr>
      </w:pPr>
    </w:p>
    <w:p w14:paraId="7E5449D2">
      <w:pPr>
        <w:spacing w:line="440" w:lineRule="exact"/>
        <w:jc w:val="center"/>
        <w:rPr>
          <w:sz w:val="24"/>
          <w:szCs w:val="24"/>
        </w:rPr>
      </w:pPr>
    </w:p>
    <w:p w14:paraId="10564C0B">
      <w:pPr>
        <w:spacing w:line="440" w:lineRule="exact"/>
        <w:jc w:val="center"/>
        <w:rPr>
          <w:sz w:val="24"/>
          <w:szCs w:val="24"/>
        </w:rPr>
      </w:pPr>
    </w:p>
    <w:p w14:paraId="10398226">
      <w:pPr>
        <w:spacing w:line="440" w:lineRule="exact"/>
        <w:rPr>
          <w:sz w:val="24"/>
          <w:szCs w:val="24"/>
        </w:rPr>
      </w:pPr>
    </w:p>
    <w:p w14:paraId="063D00CB">
      <w:pPr>
        <w:spacing w:line="440" w:lineRule="exact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教务〔2026〕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61</w:t>
      </w:r>
      <w:r>
        <w:rPr>
          <w:rFonts w:ascii="Times New Roman" w:hAnsi="Times New Roman" w:eastAsia="宋体" w:cs="Times New Roman"/>
          <w:sz w:val="24"/>
          <w:szCs w:val="24"/>
        </w:rPr>
        <w:t>号</w:t>
      </w:r>
    </w:p>
    <w:p w14:paraId="13A5293D">
      <w:pPr>
        <w:spacing w:line="440" w:lineRule="exact"/>
        <w:jc w:val="center"/>
        <w:rPr>
          <w:sz w:val="24"/>
          <w:szCs w:val="24"/>
        </w:rPr>
      </w:pPr>
    </w:p>
    <w:p w14:paraId="3771829B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关于做好我校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级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全日制普通本科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新生图像采集工作的通知</w:t>
      </w:r>
    </w:p>
    <w:p w14:paraId="32419B02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</w:t>
      </w:r>
      <w:bookmarkStart w:id="0" w:name="_GoBack"/>
      <w:bookmarkEnd w:id="0"/>
    </w:p>
    <w:p w14:paraId="7F9CB6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各学院（部）：</w:t>
      </w:r>
    </w:p>
    <w:p w14:paraId="4F9A3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根据新生入学工作安排，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学校</w:t>
      </w:r>
      <w:r>
        <w:rPr>
          <w:rFonts w:hint="eastAsia" w:ascii="宋体" w:hAnsi="宋体" w:eastAsia="宋体" w:cs="宋体"/>
          <w:sz w:val="24"/>
          <w:szCs w:val="24"/>
        </w:rPr>
        <w:t>教务处定于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2026年</w:t>
      </w:r>
      <w:r>
        <w:rPr>
          <w:rFonts w:hint="eastAsia" w:ascii="宋体" w:hAnsi="宋体" w:eastAsia="宋体" w:cs="宋体"/>
          <w:sz w:val="24"/>
          <w:szCs w:val="24"/>
        </w:rPr>
        <w:t>9月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周六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组织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</w:t>
      </w:r>
      <w:r>
        <w:rPr>
          <w:rFonts w:hint="eastAsia" w:ascii="宋体" w:hAnsi="宋体" w:eastAsia="宋体" w:cs="宋体"/>
          <w:sz w:val="24"/>
          <w:szCs w:val="24"/>
        </w:rPr>
        <w:t>校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级全日制普通本科新生进行图像采集（不收取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采集</w:t>
      </w:r>
      <w:r>
        <w:rPr>
          <w:rFonts w:hint="eastAsia" w:ascii="宋体" w:hAnsi="宋体" w:eastAsia="宋体" w:cs="宋体"/>
          <w:sz w:val="24"/>
          <w:szCs w:val="24"/>
        </w:rPr>
        <w:t>费用）。为确保工作顺利开展，请各学院（部）给予支持，积极配合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具体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sz w:val="24"/>
          <w:szCs w:val="24"/>
        </w:rPr>
        <w:t>安排和要求如下：</w:t>
      </w:r>
    </w:p>
    <w:p w14:paraId="43CB97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一、图像采集的对象</w:t>
      </w:r>
    </w:p>
    <w:p w14:paraId="63AF75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6年入学的</w:t>
      </w:r>
      <w:r>
        <w:rPr>
          <w:rFonts w:hint="eastAsia" w:ascii="宋体" w:hAnsi="宋体" w:eastAsia="宋体" w:cs="宋体"/>
          <w:sz w:val="24"/>
          <w:szCs w:val="24"/>
        </w:rPr>
        <w:t>全日制普通本科生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新生</w:t>
      </w:r>
      <w:r>
        <w:rPr>
          <w:rFonts w:hint="eastAsia" w:ascii="宋体" w:hAnsi="宋体"/>
          <w:sz w:val="24"/>
          <w:szCs w:val="24"/>
          <w:highlight w:val="none"/>
        </w:rPr>
        <w:t>（因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休学、保留学籍、转专业等</w:t>
      </w:r>
      <w:r>
        <w:rPr>
          <w:rFonts w:hint="eastAsia" w:ascii="宋体" w:hAnsi="宋体"/>
          <w:sz w:val="24"/>
          <w:szCs w:val="24"/>
          <w:highlight w:val="none"/>
        </w:rPr>
        <w:t>学籍异动到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2026</w:t>
      </w:r>
      <w:r>
        <w:rPr>
          <w:rFonts w:hint="eastAsia" w:ascii="宋体" w:hAnsi="宋体"/>
          <w:sz w:val="24"/>
          <w:szCs w:val="24"/>
          <w:highlight w:val="none"/>
        </w:rPr>
        <w:t>级，但之前已经</w:t>
      </w:r>
      <w:r>
        <w:rPr>
          <w:rFonts w:ascii="宋体" w:hAnsi="宋体"/>
          <w:sz w:val="24"/>
          <w:szCs w:val="24"/>
          <w:highlight w:val="none"/>
        </w:rPr>
        <w:t>采集过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入学</w:t>
      </w:r>
      <w:r>
        <w:rPr>
          <w:rFonts w:ascii="宋体" w:hAnsi="宋体"/>
          <w:sz w:val="24"/>
          <w:szCs w:val="24"/>
          <w:highlight w:val="none"/>
        </w:rPr>
        <w:t>图像</w:t>
      </w:r>
      <w:r>
        <w:rPr>
          <w:rFonts w:hint="eastAsia" w:ascii="宋体" w:hAnsi="宋体"/>
          <w:sz w:val="24"/>
          <w:szCs w:val="24"/>
          <w:highlight w:val="none"/>
        </w:rPr>
        <w:t>的学生，</w:t>
      </w:r>
      <w:r>
        <w:rPr>
          <w:rFonts w:ascii="宋体" w:hAnsi="宋体"/>
          <w:sz w:val="24"/>
          <w:szCs w:val="24"/>
          <w:highlight w:val="none"/>
        </w:rPr>
        <w:t>不需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要</w:t>
      </w:r>
      <w:r>
        <w:rPr>
          <w:rFonts w:hint="eastAsia" w:ascii="宋体" w:hAnsi="宋体"/>
          <w:sz w:val="24"/>
          <w:szCs w:val="24"/>
          <w:highlight w:val="none"/>
        </w:rPr>
        <w:t>重新</w:t>
      </w:r>
      <w:r>
        <w:rPr>
          <w:rFonts w:ascii="宋体" w:hAnsi="宋体"/>
          <w:sz w:val="24"/>
          <w:szCs w:val="24"/>
          <w:highlight w:val="none"/>
        </w:rPr>
        <w:t>采集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；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原申请保留入学资格至2026年才入学的学生需要采集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15AEC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图像采集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时间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地点</w:t>
      </w:r>
    </w:p>
    <w:p w14:paraId="37D62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（一）为提高图像采集信息的录入、校对和照片查找的效率，请各学院（部）严格按照“广西师范大学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2026级全日制普通</w:t>
      </w:r>
      <w:r>
        <w:rPr>
          <w:rFonts w:hint="eastAsia" w:ascii="宋体" w:hAnsi="宋体" w:eastAsia="宋体" w:cs="宋体"/>
          <w:sz w:val="24"/>
          <w:szCs w:val="24"/>
        </w:rPr>
        <w:t>本科新生入学图像采集时间安排表”的时间，组织各专业学生前来拍照。具体时间和安排见附件。</w:t>
      </w:r>
    </w:p>
    <w:p w14:paraId="4EBE2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（二）雁山校区拍照地点：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音乐学院一楼演艺厅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76EE5E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（三）育才校区拍照地点：第二文科综合楼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0110教室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75411D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（四）王城校区拍照地点：历史文化与旅游学院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学术报告厅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2D814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图像采集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要求</w:t>
      </w:r>
    </w:p>
    <w:p w14:paraId="626750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（一）参加拍照的新生必须携带本人身份证，在图像采集系统中刷身份证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核验通过</w:t>
      </w:r>
      <w:r>
        <w:rPr>
          <w:rFonts w:hint="eastAsia" w:ascii="宋体" w:hAnsi="宋体" w:eastAsia="宋体" w:cs="宋体"/>
          <w:sz w:val="24"/>
          <w:szCs w:val="24"/>
        </w:rPr>
        <w:t>后，才能进行图像采集。</w:t>
      </w:r>
    </w:p>
    <w:p w14:paraId="28CA7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（二）此次拍摄的电子照片将用于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新生入学资格复查、学生证件办理、各级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各类</w:t>
      </w:r>
      <w:r>
        <w:rPr>
          <w:rFonts w:hint="eastAsia" w:ascii="宋体" w:hAnsi="宋体" w:eastAsia="宋体" w:cs="宋体"/>
          <w:sz w:val="24"/>
          <w:szCs w:val="24"/>
        </w:rPr>
        <w:t>考试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报名等</w:t>
      </w:r>
      <w:r>
        <w:rPr>
          <w:rFonts w:hint="eastAsia" w:ascii="宋体" w:hAnsi="宋体" w:eastAsia="宋体" w:cs="宋体"/>
          <w:sz w:val="24"/>
          <w:szCs w:val="24"/>
        </w:rPr>
        <w:t>。为使相片清晰，如实反映本人情况，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拍摄时</w:t>
      </w:r>
      <w:r>
        <w:rPr>
          <w:rFonts w:hint="eastAsia" w:ascii="宋体" w:hAnsi="宋体" w:eastAsia="宋体" w:cs="宋体"/>
          <w:sz w:val="24"/>
          <w:szCs w:val="24"/>
        </w:rPr>
        <w:t>须符合以下标准：</w:t>
      </w:r>
    </w:p>
    <w:p w14:paraId="77CC5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仪态：坐姿端正，</w:t>
      </w:r>
      <w:r>
        <w:rPr>
          <w:rFonts w:hint="eastAsia" w:ascii="宋体" w:hAnsi="宋体"/>
          <w:sz w:val="24"/>
          <w:szCs w:val="24"/>
          <w:highlight w:val="none"/>
        </w:rPr>
        <w:t>双眼自然睁开并平视，</w:t>
      </w:r>
      <w:r>
        <w:rPr>
          <w:rFonts w:hint="eastAsia" w:ascii="宋体" w:hAnsi="宋体" w:eastAsia="宋体" w:cs="宋体"/>
          <w:sz w:val="24"/>
          <w:szCs w:val="24"/>
        </w:rPr>
        <w:t>双耳对称，</w:t>
      </w:r>
      <w:r>
        <w:rPr>
          <w:rFonts w:hint="eastAsia" w:ascii="宋体" w:hAnsi="宋体"/>
          <w:sz w:val="24"/>
          <w:szCs w:val="24"/>
          <w:highlight w:val="none"/>
        </w:rPr>
        <w:t>左右</w:t>
      </w:r>
      <w:r>
        <w:rPr>
          <w:rFonts w:hint="eastAsia" w:ascii="宋体" w:hAnsi="宋体" w:eastAsia="宋体" w:cs="宋体"/>
          <w:sz w:val="24"/>
          <w:szCs w:val="24"/>
        </w:rPr>
        <w:t>肩部平衡，自然闭合嘴唇；</w:t>
      </w:r>
    </w:p>
    <w:p w14:paraId="56367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2.着装：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统一着白色上衣（如：白衬衫、白色T恤衫）；</w:t>
      </w:r>
    </w:p>
    <w:p w14:paraId="5CB870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3.仪容：发型整洁，不披头散发，不遮眉、不掩耳，不染艳色，不扎高于颅顶的丸子头；禁止化浓妆或戴假睫毛、美瞳、双眼皮贴等修饰；不得佩戴眼镜、项链、耳环、头饰等物品。</w:t>
      </w:r>
    </w:p>
    <w:p w14:paraId="2FCF9E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（三）各学院（部）相关专业指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派1-</w:t>
      </w:r>
      <w:r>
        <w:rPr>
          <w:rFonts w:hint="eastAsia" w:ascii="宋体" w:hAnsi="宋体" w:eastAsia="宋体" w:cs="宋体"/>
          <w:sz w:val="24"/>
          <w:szCs w:val="24"/>
        </w:rPr>
        <w:t>2名代理班主任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协助</w:t>
      </w:r>
      <w:r>
        <w:rPr>
          <w:rFonts w:hint="eastAsia" w:ascii="宋体" w:hAnsi="宋体" w:eastAsia="宋体" w:cs="宋体"/>
          <w:sz w:val="24"/>
          <w:szCs w:val="24"/>
        </w:rPr>
        <w:t>现场组织工作，维持好秩序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图像采集</w:t>
      </w:r>
      <w:r>
        <w:rPr>
          <w:rFonts w:hint="eastAsia" w:ascii="宋体" w:hAnsi="宋体" w:eastAsia="宋体" w:cs="宋体"/>
          <w:sz w:val="24"/>
          <w:szCs w:val="24"/>
        </w:rPr>
        <w:t>时间安排表，提前1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szCs w:val="24"/>
        </w:rPr>
        <w:t>分钟组织好本专业同学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到场</w:t>
      </w:r>
      <w:r>
        <w:rPr>
          <w:rFonts w:hint="eastAsia" w:ascii="宋体" w:hAnsi="宋体" w:eastAsia="宋体" w:cs="宋体"/>
          <w:sz w:val="24"/>
          <w:szCs w:val="24"/>
        </w:rPr>
        <w:t>排队等候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整理着装仪容</w:t>
      </w:r>
      <w:r>
        <w:rPr>
          <w:rFonts w:hint="eastAsia" w:ascii="宋体" w:hAnsi="宋体" w:eastAsia="宋体" w:cs="宋体"/>
          <w:sz w:val="24"/>
          <w:szCs w:val="24"/>
        </w:rPr>
        <w:t>。学生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应</w:t>
      </w:r>
      <w:r>
        <w:rPr>
          <w:rFonts w:hint="eastAsia" w:ascii="宋体" w:hAnsi="宋体" w:eastAsia="宋体" w:cs="宋体"/>
          <w:sz w:val="24"/>
          <w:szCs w:val="24"/>
        </w:rPr>
        <w:t>严格按照拍摄时间安排及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证件核验</w:t>
      </w:r>
      <w:r>
        <w:rPr>
          <w:rFonts w:hint="eastAsia" w:ascii="宋体" w:hAnsi="宋体" w:eastAsia="宋体" w:cs="宋体"/>
          <w:sz w:val="24"/>
          <w:szCs w:val="24"/>
        </w:rPr>
        <w:t>顺序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拍照</w:t>
      </w:r>
      <w:r>
        <w:rPr>
          <w:rFonts w:hint="eastAsia" w:ascii="宋体" w:hAnsi="宋体" w:eastAsia="宋体" w:cs="宋体"/>
          <w:sz w:val="24"/>
          <w:szCs w:val="24"/>
        </w:rPr>
        <w:t>，服从现场工作人员指挥，不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大声</w:t>
      </w:r>
      <w:r>
        <w:rPr>
          <w:rFonts w:hint="eastAsia" w:ascii="宋体" w:hAnsi="宋体" w:eastAsia="宋体" w:cs="宋体"/>
          <w:sz w:val="24"/>
          <w:szCs w:val="24"/>
        </w:rPr>
        <w:t>喧哗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和随意走动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2925A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未尽事宜，请联系教务处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学籍管理</w:t>
      </w:r>
      <w:r>
        <w:rPr>
          <w:rFonts w:hint="eastAsia" w:ascii="宋体" w:hAnsi="宋体" w:eastAsia="宋体" w:cs="宋体"/>
          <w:sz w:val="24"/>
          <w:szCs w:val="24"/>
        </w:rPr>
        <w:t>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电话：</w:t>
      </w:r>
      <w:r>
        <w:rPr>
          <w:rFonts w:hint="eastAsia" w:ascii="宋体" w:hAnsi="宋体" w:eastAsia="宋体" w:cs="宋体"/>
          <w:sz w:val="24"/>
          <w:szCs w:val="24"/>
        </w:rPr>
        <w:t>0773-584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5849（育才）</w:t>
      </w:r>
      <w:r>
        <w:rPr>
          <w:rFonts w:hint="eastAsia" w:ascii="宋体" w:hAnsi="宋体" w:eastAsia="宋体" w:cs="宋体"/>
          <w:sz w:val="24"/>
          <w:szCs w:val="24"/>
        </w:rPr>
        <w:t>、0773-36981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55（雁山）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6CDD7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CD2B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BE19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附件：广西师范大学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全日制普通</w:t>
      </w:r>
      <w:r>
        <w:rPr>
          <w:rFonts w:hint="eastAsia" w:ascii="宋体" w:hAnsi="宋体" w:eastAsia="宋体" w:cs="宋体"/>
          <w:sz w:val="24"/>
          <w:szCs w:val="24"/>
        </w:rPr>
        <w:t>本科新生图像采集时间安排表</w:t>
      </w:r>
    </w:p>
    <w:p w14:paraId="09F88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07A7E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6F08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BBA3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教务处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/教师教学发展中心</w:t>
      </w:r>
    </w:p>
    <w:p w14:paraId="7E529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3182AD0A"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4MWU3YTg3ZGQwN2UyZjM5MDEzYzJmNDY5M2IwMGQifQ=="/>
  </w:docVars>
  <w:rsids>
    <w:rsidRoot w:val="4BEA678C"/>
    <w:rsid w:val="054B69B2"/>
    <w:rsid w:val="094D790A"/>
    <w:rsid w:val="0EDB6AF1"/>
    <w:rsid w:val="10652033"/>
    <w:rsid w:val="128A1390"/>
    <w:rsid w:val="152212ED"/>
    <w:rsid w:val="184D1CD5"/>
    <w:rsid w:val="1C1B5646"/>
    <w:rsid w:val="1E79470C"/>
    <w:rsid w:val="21887586"/>
    <w:rsid w:val="272B568E"/>
    <w:rsid w:val="29233D8C"/>
    <w:rsid w:val="29ED0992"/>
    <w:rsid w:val="2B34770D"/>
    <w:rsid w:val="312B6068"/>
    <w:rsid w:val="373006FB"/>
    <w:rsid w:val="39224A2D"/>
    <w:rsid w:val="41163C41"/>
    <w:rsid w:val="46A23026"/>
    <w:rsid w:val="4932296F"/>
    <w:rsid w:val="4BEA678C"/>
    <w:rsid w:val="4DBE5CAD"/>
    <w:rsid w:val="57723665"/>
    <w:rsid w:val="59275012"/>
    <w:rsid w:val="60A70823"/>
    <w:rsid w:val="672218A9"/>
    <w:rsid w:val="6A654A31"/>
    <w:rsid w:val="6B4A1B50"/>
    <w:rsid w:val="6C097529"/>
    <w:rsid w:val="760A7432"/>
    <w:rsid w:val="77D3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868</Words>
  <Characters>926</Characters>
  <Lines>0</Lines>
  <Paragraphs>0</Paragraphs>
  <TotalTime>0</TotalTime>
  <ScaleCrop>false</ScaleCrop>
  <LinksUpToDate>false</LinksUpToDate>
  <CharactersWithSpaces>1009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2023-08-27T12:48:00Z</dcterms:created>
  <dc:creator>Rorshachi</dc:creator>
  <cp:lastModifiedBy>WPS_1508944842</cp:lastModifiedBy>
  <cp:lastPrinted>2024-08-31T03:55:00Z</cp:lastPrinted>
  <dcterms:modified xsi:type="dcterms:W3CDTF">2026-09-01T02:42:12Z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15CFEDF376D646369196F74646F1F526_13</vt:lpwstr>
  </property>
  <property fmtid="{D5CDD505-2E9C-101B-9397-08002B2CF9AE}" pid="4" name="KSOTemplateDocerSaveRecord">
    <vt:lpwstr>eyJoZGlkIjoiM2YzMGY2OWFkNzQ2OGRmMDY4NzI1ZWUwZTYxM2NiNTQiLCJ1c2VySWQiOiIzMTY4MjI2NDAifQ==</vt:lpwstr>
  </property>
</Properties>
</file>