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cs="Times New Roman"/>
          <w:sz w:val="28"/>
          <w:szCs w:val="32"/>
        </w:rPr>
      </w:pPr>
      <w:r>
        <w:rPr>
          <w:rFonts w:hint="eastAsia" w:cs="Times New Roman"/>
          <w:sz w:val="28"/>
          <w:szCs w:val="32"/>
        </w:rPr>
        <w:t>附件2</w:t>
      </w:r>
    </w:p>
    <w:p>
      <w:pPr>
        <w:spacing w:line="220" w:lineRule="atLeast"/>
        <w:jc w:val="center"/>
        <w:rPr>
          <w:rFonts w:cs="Times New Roman"/>
          <w:b/>
          <w:sz w:val="32"/>
          <w:szCs w:val="32"/>
        </w:rPr>
      </w:pPr>
      <w:r>
        <w:rPr>
          <w:rFonts w:hint="eastAsia" w:cs="Times New Roman"/>
          <w:b/>
          <w:sz w:val="32"/>
          <w:szCs w:val="32"/>
        </w:rPr>
        <w:t>202</w:t>
      </w:r>
      <w:r>
        <w:rPr>
          <w:rFonts w:hint="eastAsia" w:cs="Times New Roman"/>
          <w:b/>
          <w:sz w:val="32"/>
          <w:szCs w:val="32"/>
          <w:lang w:val="en-US" w:eastAsia="zh-CN"/>
        </w:rPr>
        <w:t>1</w:t>
      </w:r>
      <w:r>
        <w:rPr>
          <w:rFonts w:hint="eastAsia" w:cs="Times New Roman"/>
          <w:b/>
          <w:sz w:val="32"/>
          <w:szCs w:val="32"/>
        </w:rPr>
        <w:t>年学院（部）转专业工作方案备案表</w:t>
      </w:r>
    </w:p>
    <w:p>
      <w:pPr>
        <w:spacing w:line="220" w:lineRule="atLeast"/>
        <w:jc w:val="both"/>
        <w:rPr>
          <w:rFonts w:ascii="宋体" w:hAnsi="宋体" w:eastAsia="宋体" w:cs="Times New Roman"/>
          <w:sz w:val="28"/>
          <w:szCs w:val="32"/>
        </w:rPr>
      </w:pPr>
      <w:r>
        <w:rPr>
          <w:rFonts w:hint="eastAsia" w:asciiTheme="minorEastAsia" w:hAnsiTheme="minorEastAsia" w:eastAsiaTheme="minorEastAsia"/>
          <w:sz w:val="24"/>
          <w:szCs w:val="32"/>
        </w:rPr>
        <w:t>单位</w:t>
      </w:r>
      <w:r>
        <w:rPr>
          <w:rFonts w:asciiTheme="minorEastAsia" w:hAnsiTheme="minorEastAsia" w:eastAsiaTheme="minorEastAsia"/>
          <w:sz w:val="24"/>
          <w:szCs w:val="32"/>
        </w:rPr>
        <w:t>名称</w:t>
      </w:r>
      <w:r>
        <w:rPr>
          <w:rFonts w:hint="eastAsia" w:asciiTheme="minorEastAsia" w:hAnsiTheme="minorEastAsia" w:eastAsiaTheme="minorEastAsia"/>
          <w:sz w:val="24"/>
          <w:szCs w:val="32"/>
        </w:rPr>
        <w:t>（盖章）：</w:t>
      </w:r>
      <w:r>
        <w:rPr>
          <w:rFonts w:hint="eastAsia" w:asciiTheme="minorEastAsia" w:hAnsiTheme="minorEastAsia" w:eastAsiaTheme="minorEastAsia"/>
          <w:sz w:val="24"/>
          <w:szCs w:val="32"/>
          <w:lang w:eastAsia="zh-CN"/>
        </w:rPr>
        <w:t>历史文化与旅游学院</w:t>
      </w:r>
      <w:r>
        <w:rPr>
          <w:rFonts w:hint="eastAsia" w:asciiTheme="minorEastAsia" w:hAnsiTheme="minorEastAsia" w:eastAsiaTheme="minorEastAsia"/>
          <w:sz w:val="24"/>
          <w:szCs w:val="32"/>
        </w:rPr>
        <w:t xml:space="preserve">    联系人：</w:t>
      </w:r>
      <w:r>
        <w:rPr>
          <w:rFonts w:hint="eastAsia" w:asciiTheme="minorEastAsia" w:hAnsiTheme="minorEastAsia" w:eastAsiaTheme="minorEastAsia"/>
          <w:sz w:val="24"/>
          <w:szCs w:val="32"/>
          <w:lang w:eastAsia="zh-CN"/>
        </w:rPr>
        <w:t>张婷婷</w:t>
      </w:r>
      <w:r>
        <w:rPr>
          <w:rFonts w:hint="eastAsia" w:asciiTheme="minorEastAsia" w:hAnsiTheme="minorEastAsia" w:eastAsiaTheme="minorEastAsia"/>
          <w:sz w:val="24"/>
          <w:szCs w:val="32"/>
        </w:rPr>
        <w:t xml:space="preserve">    电话：</w:t>
      </w:r>
      <w:r>
        <w:rPr>
          <w:rFonts w:hint="eastAsia" w:asciiTheme="minorEastAsia" w:hAnsiTheme="minorEastAsia" w:eastAsiaTheme="minorEastAsia"/>
          <w:sz w:val="24"/>
          <w:szCs w:val="32"/>
          <w:lang w:val="en-US" w:eastAsia="zh-CN"/>
        </w:rPr>
        <w:t>2803753</w:t>
      </w:r>
      <w:r>
        <w:rPr>
          <w:rFonts w:hint="eastAsia" w:ascii="宋体" w:hAnsi="宋体" w:eastAsia="宋体" w:cs="Times New Roman"/>
          <w:sz w:val="28"/>
          <w:szCs w:val="32"/>
        </w:rPr>
        <w:t xml:space="preserve">  </w:t>
      </w:r>
    </w:p>
    <w:tbl>
      <w:tblPr>
        <w:tblStyle w:val="5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5670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b/>
                <w:sz w:val="24"/>
                <w:szCs w:val="32"/>
              </w:rPr>
            </w:pPr>
            <w:r>
              <w:rPr>
                <w:rFonts w:ascii="宋体" w:hAnsi="宋体" w:eastAsia="宋体"/>
                <w:b/>
                <w:sz w:val="24"/>
                <w:szCs w:val="32"/>
              </w:rPr>
              <w:t>项目</w:t>
            </w:r>
          </w:p>
        </w:tc>
        <w:tc>
          <w:tcPr>
            <w:tcW w:w="5670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b/>
                <w:sz w:val="24"/>
                <w:szCs w:val="32"/>
              </w:rPr>
            </w:pPr>
            <w:r>
              <w:rPr>
                <w:rFonts w:ascii="宋体" w:hAnsi="宋体" w:eastAsia="宋体"/>
                <w:b/>
                <w:sz w:val="24"/>
                <w:szCs w:val="32"/>
              </w:rPr>
              <w:t>内容</w:t>
            </w:r>
          </w:p>
        </w:tc>
        <w:tc>
          <w:tcPr>
            <w:tcW w:w="993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b/>
                <w:sz w:val="24"/>
                <w:szCs w:val="32"/>
              </w:rPr>
            </w:pPr>
            <w:r>
              <w:rPr>
                <w:rFonts w:ascii="宋体" w:hAnsi="宋体" w:eastAsia="宋体"/>
                <w:b/>
                <w:sz w:val="24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学院（部）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转专业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工作小组人员名单</w:t>
            </w:r>
          </w:p>
        </w:tc>
        <w:tc>
          <w:tcPr>
            <w:tcW w:w="5670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组长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：刘祥学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副组长：蓝武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成员：吴高、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江田祥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、王林、付延慧、唐凌、</w:t>
            </w:r>
          </w:p>
          <w:p>
            <w:pPr>
              <w:spacing w:after="0" w:line="220" w:lineRule="atLeast"/>
              <w:ind w:firstLine="720" w:firstLineChars="300"/>
              <w:jc w:val="both"/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陈志刚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、李天雪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、陈伍香</w:t>
            </w:r>
          </w:p>
          <w:p>
            <w:pPr>
              <w:spacing w:after="0" w:line="220" w:lineRule="atLeast"/>
              <w:ind w:firstLine="720" w:firstLineChars="300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学院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（部）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咨询接待人员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、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地址及联系电话</w:t>
            </w:r>
          </w:p>
        </w:tc>
        <w:tc>
          <w:tcPr>
            <w:tcW w:w="5670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咨询人员：张婷婷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咨询地址：王城校区历史文化与旅游学院第一办公楼102教学工作办公室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咨询电话：2803753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专业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考核要求、方式、排名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计算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办法、</w:t>
            </w: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拟接收名额等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（可另附附件）</w:t>
            </w:r>
          </w:p>
        </w:tc>
        <w:tc>
          <w:tcPr>
            <w:tcW w:w="5670" w:type="dxa"/>
            <w:vAlign w:val="center"/>
          </w:tcPr>
          <w:p>
            <w:pPr>
              <w:spacing w:after="0" w:line="220" w:lineRule="atLeast"/>
              <w:jc w:val="both"/>
              <w:rPr>
                <w:rFonts w:hint="eastAsia" w:ascii="宋体" w:hAnsi="宋体" w:eastAsia="宋体"/>
                <w:b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考核</w:t>
            </w:r>
            <w:r>
              <w:rPr>
                <w:rFonts w:ascii="宋体" w:hAnsi="宋体" w:eastAsia="宋体"/>
                <w:b/>
                <w:sz w:val="24"/>
                <w:szCs w:val="24"/>
              </w:rPr>
              <w:t>要求：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按照</w:t>
            </w:r>
            <w:r>
              <w:rPr>
                <w:rFonts w:ascii="宋体" w:hAnsi="宋体" w:eastAsia="宋体"/>
                <w:sz w:val="24"/>
                <w:szCs w:val="24"/>
              </w:rPr>
              <w:t>师政教学【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2019</w:t>
            </w:r>
            <w:r>
              <w:rPr>
                <w:rFonts w:ascii="宋体" w:hAnsi="宋体" w:eastAsia="宋体"/>
                <w:sz w:val="24"/>
                <w:szCs w:val="24"/>
              </w:rPr>
              <w:t>】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78号</w:t>
            </w:r>
            <w:r>
              <w:rPr>
                <w:rFonts w:ascii="宋体" w:hAnsi="宋体" w:eastAsia="宋体"/>
                <w:sz w:val="24"/>
                <w:szCs w:val="24"/>
              </w:rPr>
              <w:t>文件执行，学院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对</w:t>
            </w:r>
            <w:r>
              <w:rPr>
                <w:rFonts w:ascii="宋体" w:hAnsi="宋体" w:eastAsia="宋体"/>
                <w:sz w:val="24"/>
                <w:szCs w:val="24"/>
              </w:rPr>
              <w:t>符合学校规定条件的申请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者进行</w:t>
            </w:r>
            <w:r>
              <w:rPr>
                <w:rFonts w:ascii="宋体" w:hAnsi="宋体" w:eastAsia="宋体"/>
                <w:sz w:val="24"/>
                <w:szCs w:val="24"/>
              </w:rPr>
              <w:t>考核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；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考核方式</w:t>
            </w:r>
            <w:r>
              <w:rPr>
                <w:rFonts w:ascii="宋体" w:hAnsi="宋体" w:eastAsia="宋体"/>
                <w:b/>
                <w:sz w:val="24"/>
                <w:szCs w:val="24"/>
              </w:rPr>
              <w:t>：</w:t>
            </w:r>
            <w:r>
              <w:rPr>
                <w:rFonts w:ascii="宋体" w:hAnsi="宋体" w:eastAsia="宋体"/>
                <w:sz w:val="24"/>
                <w:szCs w:val="24"/>
              </w:rPr>
              <w:t>面试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，主要</w:t>
            </w:r>
            <w:r>
              <w:rPr>
                <w:rFonts w:ascii="宋体" w:hAnsi="宋体" w:eastAsia="宋体"/>
                <w:sz w:val="24"/>
                <w:szCs w:val="24"/>
              </w:rPr>
              <w:t>考察申请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者的思想</w:t>
            </w:r>
            <w:r>
              <w:rPr>
                <w:rFonts w:ascii="宋体" w:hAnsi="宋体" w:eastAsia="宋体"/>
                <w:sz w:val="24"/>
                <w:szCs w:val="24"/>
              </w:rPr>
              <w:t>品德、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已修课程</w:t>
            </w:r>
            <w:r>
              <w:rPr>
                <w:rFonts w:ascii="宋体" w:hAnsi="宋体" w:eastAsia="宋体"/>
                <w:sz w:val="24"/>
                <w:szCs w:val="24"/>
              </w:rPr>
              <w:t>成绩、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对</w:t>
            </w:r>
            <w:r>
              <w:rPr>
                <w:rFonts w:ascii="宋体" w:hAnsi="宋体" w:eastAsia="宋体"/>
                <w:sz w:val="24"/>
                <w:szCs w:val="24"/>
              </w:rPr>
              <w:t>申请专业的认知水平、学习动机以及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对</w:t>
            </w:r>
            <w:r>
              <w:rPr>
                <w:rFonts w:ascii="宋体" w:hAnsi="宋体" w:eastAsia="宋体"/>
                <w:sz w:val="24"/>
                <w:szCs w:val="24"/>
              </w:rPr>
              <w:t>该专业的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已有</w:t>
            </w:r>
            <w:r>
              <w:rPr>
                <w:rFonts w:ascii="宋体" w:hAnsi="宋体" w:eastAsia="宋体"/>
                <w:sz w:val="24"/>
                <w:szCs w:val="24"/>
              </w:rPr>
              <w:t>学习基础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、</w:t>
            </w:r>
            <w:r>
              <w:rPr>
                <w:rFonts w:ascii="宋体" w:hAnsi="宋体" w:eastAsia="宋体"/>
                <w:sz w:val="24"/>
                <w:szCs w:val="24"/>
              </w:rPr>
              <w:t>实践经历等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；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排名</w:t>
            </w:r>
            <w:r>
              <w:rPr>
                <w:rFonts w:ascii="宋体" w:hAnsi="宋体" w:eastAsia="宋体"/>
                <w:b/>
                <w:sz w:val="24"/>
                <w:szCs w:val="24"/>
              </w:rPr>
              <w:t>计算办法：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面试成绩60分以上为合格，</w:t>
            </w:r>
            <w:r>
              <w:rPr>
                <w:rFonts w:ascii="宋体" w:hAnsi="宋体" w:eastAsia="宋体"/>
                <w:sz w:val="24"/>
                <w:szCs w:val="24"/>
              </w:rPr>
              <w:t>以面试成绩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从高</w:t>
            </w:r>
            <w:r>
              <w:rPr>
                <w:rFonts w:ascii="宋体" w:hAnsi="宋体" w:eastAsia="宋体"/>
                <w:sz w:val="24"/>
                <w:szCs w:val="24"/>
              </w:rPr>
              <w:t>到低排序，择优录取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。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拟</w:t>
            </w:r>
            <w:r>
              <w:rPr>
                <w:rFonts w:ascii="宋体" w:hAnsi="宋体" w:eastAsia="宋体"/>
                <w:b/>
                <w:sz w:val="24"/>
                <w:szCs w:val="24"/>
              </w:rPr>
              <w:t>接收名额：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专业1：历史学5人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专业2：旅游管理5人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专业3：文化产业管理5人</w:t>
            </w:r>
          </w:p>
          <w:p>
            <w:pPr>
              <w:spacing w:after="0" w:line="220" w:lineRule="atLeast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专业4：酒店管理5人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专业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考核时间及地点</w:t>
            </w:r>
          </w:p>
        </w:tc>
        <w:tc>
          <w:tcPr>
            <w:tcW w:w="5670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考核时间</w:t>
            </w:r>
            <w:r>
              <w:rPr>
                <w:rFonts w:ascii="宋体" w:hAnsi="宋体" w:eastAsia="宋体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在5月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日至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21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4"/>
                <w:szCs w:val="24"/>
              </w:rPr>
              <w:t>日进行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考核地点：历史文化与旅游学院第一办公楼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具体</w:t>
            </w:r>
            <w:r>
              <w:rPr>
                <w:rFonts w:ascii="宋体" w:hAnsi="宋体" w:eastAsia="宋体"/>
                <w:sz w:val="24"/>
                <w:szCs w:val="24"/>
              </w:rPr>
              <w:t>时间地点另行通知。</w:t>
            </w:r>
          </w:p>
          <w:p>
            <w:pPr>
              <w:spacing w:after="0" w:line="220" w:lineRule="atLeast"/>
              <w:jc w:val="both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32"/>
                <w:szCs w:val="32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5670" w:type="dxa"/>
            <w:vAlign w:val="center"/>
          </w:tcPr>
          <w:p>
            <w:pPr>
              <w:spacing w:after="0" w:line="220" w:lineRule="atLeast"/>
              <w:jc w:val="both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旅游管理、酒店管理专业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要求男生身高不低于165厘米，女生身高不低于157厘米。</w:t>
            </w: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220" w:lineRule="atLeast"/>
              <w:jc w:val="both"/>
              <w:rPr>
                <w:rFonts w:ascii="宋体" w:hAnsi="宋体" w:eastAsia="宋体"/>
                <w:sz w:val="32"/>
                <w:szCs w:val="32"/>
              </w:rPr>
            </w:pPr>
          </w:p>
        </w:tc>
      </w:tr>
    </w:tbl>
    <w:p>
      <w:pPr>
        <w:spacing w:line="220" w:lineRule="atLeast"/>
        <w:jc w:val="both"/>
        <w:rPr>
          <w:rFonts w:ascii="宋体" w:hAnsi="宋体" w:eastAsia="宋体"/>
          <w:sz w:val="32"/>
          <w:szCs w:val="32"/>
        </w:rPr>
      </w:pPr>
    </w:p>
    <w:sectPr>
      <w:pgSz w:w="11906" w:h="16838"/>
      <w:pgMar w:top="1134" w:right="1588" w:bottom="1134" w:left="158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051"/>
    <w:rsid w:val="00000633"/>
    <w:rsid w:val="000A53B1"/>
    <w:rsid w:val="0010632E"/>
    <w:rsid w:val="00115649"/>
    <w:rsid w:val="002247C6"/>
    <w:rsid w:val="00245D19"/>
    <w:rsid w:val="002B0A0F"/>
    <w:rsid w:val="002D3051"/>
    <w:rsid w:val="00377C6D"/>
    <w:rsid w:val="004661A9"/>
    <w:rsid w:val="004A10E9"/>
    <w:rsid w:val="005617A7"/>
    <w:rsid w:val="005C3391"/>
    <w:rsid w:val="005F113E"/>
    <w:rsid w:val="00740EDF"/>
    <w:rsid w:val="008D30DB"/>
    <w:rsid w:val="00956B9C"/>
    <w:rsid w:val="009A6B8D"/>
    <w:rsid w:val="009B185D"/>
    <w:rsid w:val="00A74935"/>
    <w:rsid w:val="00AD4F81"/>
    <w:rsid w:val="00AE27F1"/>
    <w:rsid w:val="00AE7F94"/>
    <w:rsid w:val="00B07E61"/>
    <w:rsid w:val="00B478D8"/>
    <w:rsid w:val="00D611AC"/>
    <w:rsid w:val="00E52956"/>
    <w:rsid w:val="00EB09D6"/>
    <w:rsid w:val="00FF75BD"/>
    <w:rsid w:val="2F29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84</Words>
  <Characters>482</Characters>
  <Lines>4</Lines>
  <Paragraphs>1</Paragraphs>
  <TotalTime>116</TotalTime>
  <ScaleCrop>false</ScaleCrop>
  <LinksUpToDate>false</LinksUpToDate>
  <CharactersWithSpaces>565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2019-05-10T10:19:00Z</dcterms:created>
  <dc:creator>WPS Office</dc:creator>
  <cp:lastModifiedBy>大婷子</cp:lastModifiedBy>
  <dcterms:modified xsi:type="dcterms:W3CDTF">2021-03-11T06:58:54Z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