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</w:rPr>
      </w:pPr>
      <w:r>
        <w:rPr>
          <w:rFonts w:hint="eastAsia" w:ascii="宋体" w:hAnsi="宋体" w:eastAsia="宋体" w:cs="宋体"/>
          <w:sz w:val="24"/>
        </w:rPr>
        <w:t>教务〔2023〕</w:t>
      </w:r>
      <w:r>
        <w:rPr>
          <w:rFonts w:hint="eastAsia" w:ascii="宋体" w:hAnsi="宋体" w:eastAsia="宋体" w:cs="宋体"/>
          <w:sz w:val="24"/>
          <w:lang w:val="en-US" w:eastAsia="zh-CN"/>
        </w:rPr>
        <w:t>105</w:t>
      </w:r>
      <w:r>
        <w:rPr>
          <w:rFonts w:hint="eastAsia" w:ascii="宋体" w:hAnsi="宋体" w:eastAsia="宋体" w:cs="宋体"/>
          <w:sz w:val="24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sz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baseline"/>
        <w:rPr>
          <w:rStyle w:val="5"/>
          <w:rFonts w:hint="eastAsia" w:ascii="宋体" w:hAnsi="宋体" w:eastAsia="宋体" w:cs="宋体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</w:pPr>
      <w:r>
        <w:rPr>
          <w:rStyle w:val="5"/>
          <w:rFonts w:hint="eastAsia" w:ascii="宋体" w:hAnsi="宋体" w:eastAsia="宋体" w:cs="宋体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关于印发</w:t>
      </w:r>
      <w:r>
        <w:rPr>
          <w:rStyle w:val="5"/>
          <w:rFonts w:hint="eastAsia" w:ascii="宋体" w:hAnsi="宋体" w:eastAsia="宋体" w:cs="宋体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  <w:lang w:val="en-US" w:eastAsia="zh-CN"/>
        </w:rPr>
        <w:t>2023-2024学年第一</w:t>
      </w:r>
      <w:r>
        <w:rPr>
          <w:rStyle w:val="5"/>
          <w:rFonts w:hint="eastAsia" w:ascii="宋体" w:hAnsi="宋体" w:eastAsia="宋体" w:cs="宋体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学期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480" w:lineRule="exac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Style w:val="5"/>
          <w:rFonts w:hint="eastAsia" w:ascii="宋体" w:hAnsi="宋体" w:eastAsia="宋体" w:cs="宋体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参加</w:t>
      </w:r>
      <w:r>
        <w:rPr>
          <w:rStyle w:val="5"/>
          <w:rFonts w:hint="eastAsia" w:ascii="宋体" w:hAnsi="宋体" w:eastAsia="宋体" w:cs="宋体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  <w:lang w:val="en-US" w:eastAsia="zh-CN"/>
        </w:rPr>
        <w:t>自治区2023年度军事课教学展示活动参赛</w:t>
      </w:r>
      <w:r>
        <w:rPr>
          <w:rStyle w:val="5"/>
          <w:rFonts w:hint="eastAsia" w:ascii="宋体" w:hAnsi="宋体" w:eastAsia="宋体" w:cs="宋体"/>
          <w:b/>
          <w:bCs w:val="0"/>
          <w:caps w:val="0"/>
          <w:color w:val="333333"/>
          <w:spacing w:val="0"/>
          <w:sz w:val="28"/>
          <w:szCs w:val="28"/>
          <w:shd w:val="clear" w:fill="FFFFFF"/>
          <w:vertAlign w:val="baseline"/>
        </w:rPr>
        <w:t>学生名单的通知</w:t>
      </w:r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baseline"/>
        <w:rPr>
          <w:rFonts w:hint="eastAsia" w:ascii="宋体" w:hAnsi="宋体" w:eastAsia="宋体" w:cs="宋体"/>
          <w:caps w:val="0"/>
          <w:color w:val="333333"/>
          <w:spacing w:val="0"/>
          <w:sz w:val="24"/>
          <w:szCs w:val="24"/>
          <w:shd w:val="clear" w:fill="FFFFFF"/>
          <w:vertAlign w:val="baseline"/>
        </w:rPr>
      </w:pPr>
    </w:p>
    <w:p>
      <w:pPr>
        <w:spacing w:beforeLines="-2147483648" w:afterLines="-2147483648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各学院（部）、各单位：</w:t>
      </w:r>
    </w:p>
    <w:p>
      <w:pPr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现将2023-2024学年第一学期我校参加</w:t>
      </w: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highlight w:val="none"/>
          <w:lang w:val="en-US" w:eastAsia="zh-CN" w:bidi="ar-SA"/>
        </w:rPr>
        <w:t>自治区2023年度军事课教学展示活动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的</w:t>
      </w: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highlight w:val="none"/>
          <w:u w:val="none"/>
          <w:lang w:val="en-US" w:eastAsia="zh-CN" w:bidi="ar-SA"/>
        </w:rPr>
        <w:t>参赛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学生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 w:bidi="ar-SA"/>
        </w:rPr>
        <w:t>名单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印发给你们。根据《广西师范大学全日制普通本科课程考核工作规范》（师政教学〔2016〕217号）和《关于学生参加竞赛集训队有关教学管理办法》（教务〔2003〕118号）文件的规定，这部分学生2023-2024学年第一学期的理论课程考核方式以开卷方式进行。</w:t>
      </w:r>
    </w:p>
    <w:p>
      <w:pPr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        </w:t>
      </w:r>
    </w:p>
    <w:p>
      <w:pPr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instrText xml:space="preserve"> HYPERLINK "http://www.dean.gxnu.edu.cn/_upload/article/files/9e/a6/a622bb814714a53a29da792bc6b0/045ef814-4047-48c6-8a61-5f5b61ece4f1.doc"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附件：2023-2024学年第一学期</w:t>
      </w:r>
      <w:r>
        <w:rPr>
          <w:rFonts w:hint="eastAsia" w:ascii="宋体" w:hAnsi="宋体" w:eastAsia="宋体" w:cs="宋体"/>
          <w:strike w:val="0"/>
          <w:dstrike w:val="0"/>
          <w:color w:val="auto"/>
          <w:sz w:val="24"/>
          <w:szCs w:val="24"/>
          <w:highlight w:val="none"/>
          <w:lang w:val="en-US" w:eastAsia="zh-CN" w:bidi="ar-SA"/>
        </w:rPr>
        <w:t>军事课教学展示活动参赛学生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名单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instrText xml:space="preserve"> HYPERLINK "http://www.dean.gxnu.edu.cn/_upload/article/files/9e/a6/a622bb814714a53a29da792bc6b0/9b898921-1c9b-4057-8e2f-97d22635b41f.doc"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fldChar w:fldCharType="end"/>
      </w:r>
    </w:p>
    <w:p>
      <w:pPr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    </w:t>
      </w:r>
    </w:p>
    <w:p>
      <w:pPr>
        <w:spacing w:beforeLines="-2147483648" w:afterLines="-2147483648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                                                                          广西师范大学教务处</w:t>
      </w:r>
    </w:p>
    <w:p>
      <w:pPr>
        <w:spacing w:beforeLines="-2147483648" w:afterLines="-2147483648" w:line="360" w:lineRule="auto"/>
        <w:ind w:firstLine="6000" w:firstLineChars="25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2023年12月19日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N2M0M2Y1NjMwN2M4YWVmOWY1MWI0OWVlNjIzOTcifQ=="/>
  </w:docVars>
  <w:rsids>
    <w:rsidRoot w:val="4A60712F"/>
    <w:rsid w:val="20C86039"/>
    <w:rsid w:val="21746882"/>
    <w:rsid w:val="2D4E5235"/>
    <w:rsid w:val="324468DB"/>
    <w:rsid w:val="3D8003B8"/>
    <w:rsid w:val="40575614"/>
    <w:rsid w:val="425E66BD"/>
    <w:rsid w:val="46C70885"/>
    <w:rsid w:val="47D74CB4"/>
    <w:rsid w:val="4A60712F"/>
    <w:rsid w:val="4A6111E7"/>
    <w:rsid w:val="4F0E09F5"/>
    <w:rsid w:val="58625909"/>
    <w:rsid w:val="5B857E5F"/>
    <w:rsid w:val="5FCC30C8"/>
    <w:rsid w:val="61B60824"/>
    <w:rsid w:val="6290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0" w:afterLines="0"/>
      <w:jc w:val="both"/>
    </w:pPr>
    <w:rPr>
      <w:rFonts w:hint="default" w:ascii="Calibri" w:hAnsi="Calibri" w:cs="宋体" w:eastAsiaTheme="minorEastAsia"/>
      <w:kern w:val="2"/>
      <w:sz w:val="21"/>
      <w:szCs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265</Characters>
  <Lines>0</Lines>
  <Paragraphs>0</Paragraphs>
  <TotalTime>0</TotalTime>
  <ScaleCrop>false</ScaleCrop>
  <LinksUpToDate>false</LinksUpToDate>
  <CharactersWithSpaces>352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2022-06-23T01:55:00Z</dcterms:created>
  <dc:creator>ElNino1414543988</dc:creator>
  <cp:lastModifiedBy>HUAWEI</cp:lastModifiedBy>
  <cp:lastPrinted>2022-06-23T01:56:00Z</cp:lastPrinted>
  <dcterms:modified xsi:type="dcterms:W3CDTF">2023-12-20T07:12:45Z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E2DB8FAE7D3F46EFA383F9754223BE9B</vt:lpwstr>
  </property>
</Properties>
</file>