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B9187" w14:textId="653786B4" w:rsidR="00951C64" w:rsidRDefault="00D60AF0" w:rsidP="008C4B83">
      <w:pPr>
        <w:jc w:val="center"/>
        <w:rPr>
          <w:b/>
          <w:sz w:val="30"/>
          <w:szCs w:val="30"/>
        </w:rPr>
      </w:pPr>
      <w:r w:rsidRPr="008C4B83">
        <w:rPr>
          <w:rFonts w:hint="eastAsia"/>
          <w:b/>
          <w:sz w:val="30"/>
          <w:szCs w:val="30"/>
        </w:rPr>
        <w:t>关于</w:t>
      </w:r>
      <w:r w:rsidRPr="008C4B83">
        <w:rPr>
          <w:b/>
          <w:sz w:val="30"/>
          <w:szCs w:val="30"/>
        </w:rPr>
        <w:t>组织开展</w:t>
      </w:r>
      <w:r w:rsidRPr="008C4B83">
        <w:rPr>
          <w:rFonts w:hint="eastAsia"/>
          <w:b/>
          <w:sz w:val="30"/>
          <w:szCs w:val="30"/>
        </w:rPr>
        <w:t>20</w:t>
      </w:r>
      <w:r w:rsidR="00650BDA">
        <w:rPr>
          <w:b/>
          <w:sz w:val="30"/>
          <w:szCs w:val="30"/>
        </w:rPr>
        <w:t>20</w:t>
      </w:r>
      <w:r w:rsidR="002B49DF">
        <w:rPr>
          <w:b/>
          <w:sz w:val="30"/>
          <w:szCs w:val="30"/>
        </w:rPr>
        <w:t>-202</w:t>
      </w:r>
      <w:r w:rsidR="00650BDA">
        <w:rPr>
          <w:b/>
          <w:sz w:val="30"/>
          <w:szCs w:val="30"/>
        </w:rPr>
        <w:t>1</w:t>
      </w:r>
      <w:r w:rsidR="002B49DF">
        <w:rPr>
          <w:rFonts w:hint="eastAsia"/>
          <w:b/>
          <w:sz w:val="30"/>
          <w:szCs w:val="30"/>
        </w:rPr>
        <w:t>学</w:t>
      </w:r>
      <w:r w:rsidRPr="008C4B83">
        <w:rPr>
          <w:rFonts w:hint="eastAsia"/>
          <w:b/>
          <w:sz w:val="30"/>
          <w:szCs w:val="30"/>
        </w:rPr>
        <w:t>年</w:t>
      </w:r>
      <w:r w:rsidR="008C4B83">
        <w:rPr>
          <w:rFonts w:hint="eastAsia"/>
          <w:b/>
          <w:sz w:val="30"/>
          <w:szCs w:val="30"/>
        </w:rPr>
        <w:t>教师</w:t>
      </w:r>
      <w:r w:rsidRPr="008C4B83">
        <w:rPr>
          <w:rFonts w:hint="eastAsia"/>
          <w:b/>
          <w:sz w:val="30"/>
          <w:szCs w:val="30"/>
        </w:rPr>
        <w:t>教育类</w:t>
      </w:r>
      <w:r w:rsidRPr="008C4B83">
        <w:rPr>
          <w:b/>
          <w:sz w:val="30"/>
          <w:szCs w:val="30"/>
        </w:rPr>
        <w:t>课程</w:t>
      </w:r>
      <w:r w:rsidRPr="008C4B83">
        <w:rPr>
          <w:b/>
          <w:sz w:val="30"/>
          <w:szCs w:val="30"/>
        </w:rPr>
        <w:t>“</w:t>
      </w:r>
      <w:r w:rsidRPr="008C4B83">
        <w:rPr>
          <w:rFonts w:hint="eastAsia"/>
          <w:b/>
          <w:sz w:val="30"/>
          <w:szCs w:val="30"/>
        </w:rPr>
        <w:t>双导师</w:t>
      </w:r>
      <w:r w:rsidRPr="008C4B83">
        <w:rPr>
          <w:b/>
          <w:sz w:val="30"/>
          <w:szCs w:val="30"/>
        </w:rPr>
        <w:t>”</w:t>
      </w:r>
      <w:r w:rsidRPr="008C4B83">
        <w:rPr>
          <w:rFonts w:hint="eastAsia"/>
          <w:b/>
          <w:sz w:val="30"/>
          <w:szCs w:val="30"/>
        </w:rPr>
        <w:t>工作</w:t>
      </w:r>
      <w:r w:rsidRPr="008C4B83">
        <w:rPr>
          <w:b/>
          <w:sz w:val="30"/>
          <w:szCs w:val="30"/>
        </w:rPr>
        <w:t>的通知</w:t>
      </w:r>
    </w:p>
    <w:p w14:paraId="429ADB95" w14:textId="77777777" w:rsidR="008C4B83" w:rsidRDefault="008C4B83" w:rsidP="008C4B83">
      <w:pPr>
        <w:jc w:val="center"/>
        <w:rPr>
          <w:b/>
          <w:sz w:val="30"/>
          <w:szCs w:val="30"/>
        </w:rPr>
      </w:pPr>
    </w:p>
    <w:p w14:paraId="49E6C06A" w14:textId="77777777" w:rsidR="008C4B83" w:rsidRDefault="008C4B83" w:rsidP="008C4B8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各</w:t>
      </w:r>
      <w:r>
        <w:rPr>
          <w:sz w:val="28"/>
          <w:szCs w:val="28"/>
        </w:rPr>
        <w:t>有关学院（</w:t>
      </w:r>
      <w:r>
        <w:rPr>
          <w:rFonts w:hint="eastAsia"/>
          <w:sz w:val="28"/>
          <w:szCs w:val="28"/>
        </w:rPr>
        <w:t>部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：</w:t>
      </w:r>
    </w:p>
    <w:p w14:paraId="347081D1" w14:textId="6BC890B1" w:rsidR="008C4B83" w:rsidRDefault="000C0B68" w:rsidP="00762D93">
      <w:pPr>
        <w:ind w:firstLine="570"/>
        <w:jc w:val="left"/>
        <w:rPr>
          <w:sz w:val="28"/>
          <w:szCs w:val="28"/>
        </w:rPr>
      </w:pPr>
      <w:r w:rsidRPr="000C0B68">
        <w:rPr>
          <w:rFonts w:hint="eastAsia"/>
          <w:sz w:val="28"/>
          <w:szCs w:val="28"/>
        </w:rPr>
        <w:t>为进一步推进我校与教育行政管理部门及基础教育之间的深度融合，共建共赢，加强教师教育类课程教师与中小学幼儿园教师的双向互动，创新师范生协同培养机制，</w:t>
      </w:r>
      <w:r w:rsidR="008C4B83">
        <w:rPr>
          <w:rFonts w:hint="eastAsia"/>
          <w:sz w:val="28"/>
          <w:szCs w:val="28"/>
        </w:rPr>
        <w:t>根据</w:t>
      </w:r>
      <w:r w:rsidR="008C4B83">
        <w:rPr>
          <w:sz w:val="28"/>
          <w:szCs w:val="28"/>
        </w:rPr>
        <w:t>《</w:t>
      </w:r>
      <w:r w:rsidR="008C4B83">
        <w:rPr>
          <w:rFonts w:hint="eastAsia"/>
          <w:sz w:val="28"/>
          <w:szCs w:val="28"/>
        </w:rPr>
        <w:t>广西</w:t>
      </w:r>
      <w:r w:rsidR="008C4B83">
        <w:rPr>
          <w:sz w:val="28"/>
          <w:szCs w:val="28"/>
        </w:rPr>
        <w:t>师范大学教师教育</w:t>
      </w:r>
      <w:r w:rsidR="008C4B83">
        <w:rPr>
          <w:rFonts w:hint="eastAsia"/>
          <w:sz w:val="28"/>
          <w:szCs w:val="28"/>
        </w:rPr>
        <w:t>类</w:t>
      </w:r>
      <w:r w:rsidR="008C4B83">
        <w:rPr>
          <w:sz w:val="28"/>
          <w:szCs w:val="28"/>
        </w:rPr>
        <w:t>课程</w:t>
      </w:r>
      <w:r w:rsidR="008C4B83">
        <w:rPr>
          <w:sz w:val="28"/>
          <w:szCs w:val="28"/>
        </w:rPr>
        <w:t>“</w:t>
      </w:r>
      <w:r w:rsidR="008C4B83">
        <w:rPr>
          <w:rFonts w:hint="eastAsia"/>
          <w:sz w:val="28"/>
          <w:szCs w:val="28"/>
        </w:rPr>
        <w:t>双导师</w:t>
      </w:r>
      <w:r w:rsidR="008C4B83">
        <w:rPr>
          <w:sz w:val="28"/>
          <w:szCs w:val="28"/>
        </w:rPr>
        <w:t>制</w:t>
      </w:r>
      <w:r w:rsidR="008C4B83">
        <w:rPr>
          <w:sz w:val="28"/>
          <w:szCs w:val="28"/>
        </w:rPr>
        <w:t>”</w:t>
      </w:r>
      <w:r w:rsidR="008C4B83">
        <w:rPr>
          <w:rFonts w:hint="eastAsia"/>
          <w:sz w:val="28"/>
          <w:szCs w:val="28"/>
        </w:rPr>
        <w:t>管理</w:t>
      </w:r>
      <w:r w:rsidR="008C4B83">
        <w:rPr>
          <w:sz w:val="28"/>
          <w:szCs w:val="28"/>
        </w:rPr>
        <w:t>办法》</w:t>
      </w:r>
      <w:r w:rsidR="008C4B83">
        <w:rPr>
          <w:rFonts w:hint="eastAsia"/>
          <w:sz w:val="28"/>
          <w:szCs w:val="28"/>
        </w:rPr>
        <w:t>（师政教学</w:t>
      </w:r>
      <w:r w:rsidR="008C4B83">
        <w:rPr>
          <w:rFonts w:hint="eastAsia"/>
          <w:sz w:val="28"/>
          <w:szCs w:val="28"/>
        </w:rPr>
        <w:t>[</w:t>
      </w:r>
      <w:r w:rsidR="008C4B83">
        <w:rPr>
          <w:sz w:val="28"/>
          <w:szCs w:val="28"/>
        </w:rPr>
        <w:t>2019</w:t>
      </w:r>
      <w:r w:rsidR="008C4B83">
        <w:rPr>
          <w:rFonts w:hint="eastAsia"/>
          <w:sz w:val="28"/>
          <w:szCs w:val="28"/>
        </w:rPr>
        <w:t>]</w:t>
      </w:r>
      <w:r w:rsidR="008C4B83">
        <w:rPr>
          <w:sz w:val="28"/>
          <w:szCs w:val="28"/>
        </w:rPr>
        <w:t>113</w:t>
      </w:r>
      <w:r w:rsidR="008C4B83">
        <w:rPr>
          <w:rFonts w:hint="eastAsia"/>
          <w:sz w:val="28"/>
          <w:szCs w:val="28"/>
        </w:rPr>
        <w:t>号）</w:t>
      </w:r>
      <w:r w:rsidR="007B65DA">
        <w:rPr>
          <w:rFonts w:hint="eastAsia"/>
          <w:sz w:val="28"/>
          <w:szCs w:val="28"/>
        </w:rPr>
        <w:t>文件</w:t>
      </w:r>
      <w:r w:rsidR="00762D93">
        <w:rPr>
          <w:sz w:val="28"/>
          <w:szCs w:val="28"/>
        </w:rPr>
        <w:t>精神，</w:t>
      </w:r>
      <w:r w:rsidR="00762D93">
        <w:rPr>
          <w:rFonts w:hint="eastAsia"/>
          <w:sz w:val="28"/>
          <w:szCs w:val="28"/>
        </w:rPr>
        <w:t>经</w:t>
      </w:r>
      <w:r w:rsidR="00762D93">
        <w:rPr>
          <w:sz w:val="28"/>
          <w:szCs w:val="28"/>
        </w:rPr>
        <w:t>学校教育实践办公室研究，决定</w:t>
      </w:r>
      <w:r w:rsidR="00762D93">
        <w:rPr>
          <w:rFonts w:hint="eastAsia"/>
          <w:sz w:val="28"/>
          <w:szCs w:val="28"/>
        </w:rPr>
        <w:t>组织</w:t>
      </w:r>
      <w:r w:rsidR="00762D93">
        <w:rPr>
          <w:sz w:val="28"/>
          <w:szCs w:val="28"/>
        </w:rPr>
        <w:t>开展</w:t>
      </w:r>
      <w:r w:rsidR="00762D93">
        <w:rPr>
          <w:rFonts w:hint="eastAsia"/>
          <w:sz w:val="28"/>
          <w:szCs w:val="28"/>
        </w:rPr>
        <w:t>20</w:t>
      </w:r>
      <w:r w:rsidR="00792101">
        <w:rPr>
          <w:sz w:val="28"/>
          <w:szCs w:val="28"/>
        </w:rPr>
        <w:t>20</w:t>
      </w:r>
      <w:r w:rsidR="002B49DF">
        <w:rPr>
          <w:sz w:val="28"/>
          <w:szCs w:val="28"/>
        </w:rPr>
        <w:t>-202</w:t>
      </w:r>
      <w:r w:rsidR="00792101">
        <w:rPr>
          <w:sz w:val="28"/>
          <w:szCs w:val="28"/>
        </w:rPr>
        <w:t>1</w:t>
      </w:r>
      <w:r w:rsidR="002B49DF">
        <w:rPr>
          <w:rFonts w:hint="eastAsia"/>
          <w:sz w:val="28"/>
          <w:szCs w:val="28"/>
        </w:rPr>
        <w:t>学</w:t>
      </w:r>
      <w:r w:rsidR="00762D93">
        <w:rPr>
          <w:rFonts w:hint="eastAsia"/>
          <w:sz w:val="28"/>
          <w:szCs w:val="28"/>
        </w:rPr>
        <w:t>年教师</w:t>
      </w:r>
      <w:r w:rsidR="00762D93">
        <w:rPr>
          <w:sz w:val="28"/>
          <w:szCs w:val="28"/>
        </w:rPr>
        <w:t>教育类课程</w:t>
      </w:r>
      <w:r w:rsidR="00762D93">
        <w:rPr>
          <w:sz w:val="28"/>
          <w:szCs w:val="28"/>
        </w:rPr>
        <w:t>“</w:t>
      </w:r>
      <w:r w:rsidR="00762D93">
        <w:rPr>
          <w:rFonts w:hint="eastAsia"/>
          <w:sz w:val="28"/>
          <w:szCs w:val="28"/>
        </w:rPr>
        <w:t>双导师</w:t>
      </w:r>
      <w:r w:rsidR="00762D93">
        <w:rPr>
          <w:sz w:val="28"/>
          <w:szCs w:val="28"/>
        </w:rPr>
        <w:t>”</w:t>
      </w:r>
      <w:r w:rsidR="00762D93">
        <w:rPr>
          <w:rFonts w:hint="eastAsia"/>
          <w:sz w:val="28"/>
          <w:szCs w:val="28"/>
        </w:rPr>
        <w:t>工作，</w:t>
      </w:r>
      <w:r w:rsidR="00762D93">
        <w:rPr>
          <w:sz w:val="28"/>
          <w:szCs w:val="28"/>
        </w:rPr>
        <w:t>现将相关事项通知如下：</w:t>
      </w:r>
    </w:p>
    <w:p w14:paraId="5B310A90" w14:textId="77777777" w:rsidR="005C4E85" w:rsidRPr="00AD2FAF" w:rsidRDefault="005012AF" w:rsidP="00AD2FAF">
      <w:pPr>
        <w:ind w:firstLineChars="200" w:firstLine="560"/>
        <w:rPr>
          <w:sz w:val="28"/>
          <w:szCs w:val="28"/>
        </w:rPr>
      </w:pPr>
      <w:r w:rsidRPr="00AD2FAF">
        <w:rPr>
          <w:sz w:val="28"/>
          <w:szCs w:val="28"/>
        </w:rPr>
        <w:t>一</w:t>
      </w:r>
      <w:r w:rsidRPr="00AD2FAF">
        <w:rPr>
          <w:rFonts w:hint="eastAsia"/>
          <w:sz w:val="28"/>
          <w:szCs w:val="28"/>
        </w:rPr>
        <w:t>、</w:t>
      </w:r>
      <w:r w:rsidR="00BF4DF6" w:rsidRPr="00AD2FAF">
        <w:rPr>
          <w:rFonts w:hint="eastAsia"/>
          <w:sz w:val="28"/>
          <w:szCs w:val="28"/>
        </w:rPr>
        <w:t>基本</w:t>
      </w:r>
      <w:r w:rsidR="00BF4DF6" w:rsidRPr="00AD2FAF">
        <w:rPr>
          <w:sz w:val="28"/>
          <w:szCs w:val="28"/>
        </w:rPr>
        <w:t>概念</w:t>
      </w:r>
    </w:p>
    <w:p w14:paraId="036F15C6" w14:textId="77777777" w:rsidR="00BF4DF6" w:rsidRPr="00AD2FAF" w:rsidRDefault="00BF4DF6" w:rsidP="00AD2FAF">
      <w:pPr>
        <w:ind w:firstLineChars="200" w:firstLine="560"/>
        <w:rPr>
          <w:sz w:val="28"/>
          <w:szCs w:val="28"/>
        </w:rPr>
      </w:pPr>
      <w:r w:rsidRPr="00AD2FAF">
        <w:rPr>
          <w:sz w:val="28"/>
          <w:szCs w:val="28"/>
        </w:rPr>
        <w:t>“</w:t>
      </w:r>
      <w:r w:rsidRPr="00AD2FAF">
        <w:rPr>
          <w:sz w:val="28"/>
          <w:szCs w:val="28"/>
        </w:rPr>
        <w:t>双导师制</w:t>
      </w:r>
      <w:r w:rsidRPr="00AD2FAF">
        <w:rPr>
          <w:sz w:val="28"/>
          <w:szCs w:val="28"/>
        </w:rPr>
        <w:t>”</w:t>
      </w:r>
      <w:r w:rsidRPr="00AD2FAF">
        <w:rPr>
          <w:sz w:val="28"/>
          <w:szCs w:val="28"/>
        </w:rPr>
        <w:t>是以本科师范专业学生为教育、服务与管理的对象，由高校教师（以下简称</w:t>
      </w:r>
      <w:r w:rsidRPr="00AD2FAF">
        <w:rPr>
          <w:sz w:val="28"/>
          <w:szCs w:val="28"/>
        </w:rPr>
        <w:t>“</w:t>
      </w:r>
      <w:r w:rsidRPr="00AD2FAF">
        <w:rPr>
          <w:sz w:val="28"/>
          <w:szCs w:val="28"/>
        </w:rPr>
        <w:t>校内导师</w:t>
      </w:r>
      <w:r w:rsidRPr="00AD2FAF">
        <w:rPr>
          <w:sz w:val="28"/>
          <w:szCs w:val="28"/>
        </w:rPr>
        <w:t>”</w:t>
      </w:r>
      <w:r w:rsidRPr="00AD2FAF">
        <w:rPr>
          <w:sz w:val="28"/>
          <w:szCs w:val="28"/>
        </w:rPr>
        <w:t>）与中小学、幼儿园、中等职业院校教师（以下简称</w:t>
      </w:r>
      <w:r w:rsidRPr="00AD2FAF">
        <w:rPr>
          <w:sz w:val="28"/>
          <w:szCs w:val="28"/>
        </w:rPr>
        <w:t>“</w:t>
      </w:r>
      <w:r w:rsidRPr="00AD2FAF">
        <w:rPr>
          <w:sz w:val="28"/>
          <w:szCs w:val="28"/>
        </w:rPr>
        <w:t>校外导师</w:t>
      </w:r>
      <w:r w:rsidRPr="00AD2FAF">
        <w:rPr>
          <w:sz w:val="28"/>
          <w:szCs w:val="28"/>
        </w:rPr>
        <w:t>”</w:t>
      </w:r>
      <w:r w:rsidRPr="00AD2FAF">
        <w:rPr>
          <w:sz w:val="28"/>
          <w:szCs w:val="28"/>
        </w:rPr>
        <w:t>）共同指导和培养人才、对师范专业学生实施全过程协同育人机制。</w:t>
      </w:r>
      <w:r w:rsidRPr="00AD2FAF">
        <w:rPr>
          <w:sz w:val="28"/>
          <w:szCs w:val="28"/>
        </w:rPr>
        <w:t>“</w:t>
      </w:r>
      <w:r w:rsidRPr="00AD2FAF">
        <w:rPr>
          <w:sz w:val="28"/>
          <w:szCs w:val="28"/>
        </w:rPr>
        <w:t>双导师制</w:t>
      </w:r>
      <w:r w:rsidRPr="00AD2FAF">
        <w:rPr>
          <w:sz w:val="28"/>
          <w:szCs w:val="28"/>
        </w:rPr>
        <w:t>”</w:t>
      </w:r>
      <w:r w:rsidRPr="00AD2FAF">
        <w:rPr>
          <w:sz w:val="28"/>
          <w:szCs w:val="28"/>
        </w:rPr>
        <w:t>中的高校指导教师主要负责对师范专业学生的思想道德修养、专业基础知识、教学理论与教学技能、教育实践进行指导；中小学、幼儿园、中等职业院校指导教师主要负责指导师范专业学生从教技能训练，</w:t>
      </w:r>
      <w:r w:rsidRPr="00AD2FAF">
        <w:rPr>
          <w:sz w:val="28"/>
          <w:szCs w:val="28"/>
        </w:rPr>
        <w:t>“</w:t>
      </w:r>
      <w:r w:rsidRPr="00AD2FAF">
        <w:rPr>
          <w:sz w:val="28"/>
          <w:szCs w:val="28"/>
        </w:rPr>
        <w:t>临床诊断</w:t>
      </w:r>
      <w:r w:rsidRPr="00AD2FAF">
        <w:rPr>
          <w:sz w:val="28"/>
          <w:szCs w:val="28"/>
        </w:rPr>
        <w:t>”</w:t>
      </w:r>
      <w:r w:rsidRPr="00AD2FAF">
        <w:rPr>
          <w:sz w:val="28"/>
          <w:szCs w:val="28"/>
        </w:rPr>
        <w:t>师范生课堂教学实践，以及指导师范专业学生教学角色转换和专业发展。</w:t>
      </w:r>
    </w:p>
    <w:p w14:paraId="47778392" w14:textId="4E68A70F" w:rsidR="004102D6" w:rsidRDefault="00AE0B15" w:rsidP="00AD2FA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194F92">
        <w:rPr>
          <w:rFonts w:hint="eastAsia"/>
          <w:sz w:val="28"/>
          <w:szCs w:val="28"/>
        </w:rPr>
        <w:t>、工作</w:t>
      </w:r>
      <w:r w:rsidR="00A77CCA">
        <w:rPr>
          <w:rFonts w:hint="eastAsia"/>
          <w:sz w:val="28"/>
          <w:szCs w:val="28"/>
        </w:rPr>
        <w:t>方式和</w:t>
      </w:r>
      <w:r w:rsidR="00194F92">
        <w:rPr>
          <w:rFonts w:hint="eastAsia"/>
          <w:sz w:val="28"/>
          <w:szCs w:val="28"/>
        </w:rPr>
        <w:t>要求</w:t>
      </w:r>
    </w:p>
    <w:p w14:paraId="476B07A8" w14:textId="3620F537" w:rsidR="00AE0B15" w:rsidRPr="003A321C" w:rsidRDefault="00AE0B15" w:rsidP="00AE0B15">
      <w:pPr>
        <w:ind w:firstLineChars="200" w:firstLine="560"/>
        <w:rPr>
          <w:sz w:val="28"/>
          <w:szCs w:val="28"/>
        </w:rPr>
      </w:pPr>
      <w:r w:rsidRPr="003A321C">
        <w:rPr>
          <w:rFonts w:hint="eastAsia"/>
          <w:sz w:val="28"/>
          <w:szCs w:val="28"/>
        </w:rPr>
        <w:t>原则上各师范专业均应开展</w:t>
      </w:r>
      <w:r w:rsidRPr="003A321C">
        <w:rPr>
          <w:rFonts w:hint="eastAsia"/>
          <w:sz w:val="28"/>
          <w:szCs w:val="28"/>
        </w:rPr>
        <w:t>20</w:t>
      </w:r>
      <w:r w:rsidRPr="003A321C">
        <w:rPr>
          <w:sz w:val="28"/>
          <w:szCs w:val="28"/>
        </w:rPr>
        <w:t>20-2021</w:t>
      </w:r>
      <w:r w:rsidRPr="003A321C">
        <w:rPr>
          <w:rFonts w:hint="eastAsia"/>
          <w:sz w:val="28"/>
          <w:szCs w:val="28"/>
        </w:rPr>
        <w:t>学年教师</w:t>
      </w:r>
      <w:r w:rsidRPr="003A321C">
        <w:rPr>
          <w:sz w:val="28"/>
          <w:szCs w:val="28"/>
        </w:rPr>
        <w:t>教育类课程</w:t>
      </w:r>
      <w:r w:rsidRPr="003A321C">
        <w:rPr>
          <w:sz w:val="28"/>
          <w:szCs w:val="28"/>
        </w:rPr>
        <w:t>“</w:t>
      </w:r>
      <w:r w:rsidRPr="003A321C">
        <w:rPr>
          <w:rFonts w:hint="eastAsia"/>
          <w:sz w:val="28"/>
          <w:szCs w:val="28"/>
        </w:rPr>
        <w:t>双导师</w:t>
      </w:r>
      <w:r w:rsidRPr="003A321C">
        <w:rPr>
          <w:sz w:val="28"/>
          <w:szCs w:val="28"/>
        </w:rPr>
        <w:t>”</w:t>
      </w:r>
      <w:r w:rsidRPr="003A321C">
        <w:rPr>
          <w:rFonts w:hint="eastAsia"/>
          <w:sz w:val="28"/>
          <w:szCs w:val="28"/>
        </w:rPr>
        <w:t>工作。</w:t>
      </w:r>
    </w:p>
    <w:p w14:paraId="4EFF4836" w14:textId="1E5F107E" w:rsidR="00194F92" w:rsidRDefault="000D48FA" w:rsidP="00AD2FAF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各实施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双导师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工作的专业</w:t>
      </w:r>
      <w:r w:rsidR="00C67985">
        <w:rPr>
          <w:sz w:val="28"/>
          <w:szCs w:val="28"/>
        </w:rPr>
        <w:t>应</w:t>
      </w:r>
      <w:r>
        <w:rPr>
          <w:sz w:val="28"/>
          <w:szCs w:val="28"/>
        </w:rPr>
        <w:t>上报</w:t>
      </w:r>
      <w:r w:rsidR="006D5ED1">
        <w:rPr>
          <w:sz w:val="28"/>
          <w:szCs w:val="28"/>
        </w:rPr>
        <w:t>详细的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</w:t>
      </w:r>
      <w:r w:rsidR="005F1E27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5F1E27">
        <w:rPr>
          <w:sz w:val="28"/>
          <w:szCs w:val="28"/>
        </w:rPr>
        <w:t>1</w:t>
      </w:r>
      <w:r w:rsidR="00B07E92">
        <w:rPr>
          <w:sz w:val="28"/>
          <w:szCs w:val="28"/>
        </w:rPr>
        <w:t>学</w:t>
      </w:r>
      <w:r>
        <w:rPr>
          <w:sz w:val="28"/>
          <w:szCs w:val="28"/>
        </w:rPr>
        <w:t>年教师教育类</w:t>
      </w:r>
      <w:r w:rsidRPr="00AD2FAF">
        <w:rPr>
          <w:sz w:val="28"/>
          <w:szCs w:val="28"/>
        </w:rPr>
        <w:t>“</w:t>
      </w:r>
      <w:r w:rsidRPr="00AD2FAF">
        <w:rPr>
          <w:rFonts w:hint="eastAsia"/>
          <w:sz w:val="28"/>
          <w:szCs w:val="28"/>
        </w:rPr>
        <w:t>双导师</w:t>
      </w:r>
      <w:r w:rsidRPr="00AD2FAF">
        <w:rPr>
          <w:sz w:val="28"/>
          <w:szCs w:val="28"/>
        </w:rPr>
        <w:t>”</w:t>
      </w:r>
      <w:r w:rsidRPr="00AD2FAF">
        <w:rPr>
          <w:rFonts w:hint="eastAsia"/>
          <w:sz w:val="28"/>
          <w:szCs w:val="28"/>
        </w:rPr>
        <w:t>工作</w:t>
      </w:r>
      <w:r>
        <w:rPr>
          <w:rFonts w:hint="eastAsia"/>
          <w:sz w:val="28"/>
          <w:szCs w:val="28"/>
        </w:rPr>
        <w:t>计划，</w:t>
      </w:r>
      <w:r w:rsidR="007F2866">
        <w:rPr>
          <w:rFonts w:hint="eastAsia"/>
          <w:sz w:val="28"/>
          <w:szCs w:val="28"/>
        </w:rPr>
        <w:t>工作计划主要内容包括：</w:t>
      </w:r>
      <w:r w:rsidR="004663E3">
        <w:rPr>
          <w:sz w:val="28"/>
          <w:szCs w:val="28"/>
        </w:rPr>
        <w:fldChar w:fldCharType="begin"/>
      </w:r>
      <w:r w:rsidR="004663E3">
        <w:rPr>
          <w:sz w:val="28"/>
          <w:szCs w:val="28"/>
        </w:rPr>
        <w:instrText xml:space="preserve"> </w:instrText>
      </w:r>
      <w:r w:rsidR="004663E3">
        <w:rPr>
          <w:rFonts w:hint="eastAsia"/>
          <w:sz w:val="28"/>
          <w:szCs w:val="28"/>
        </w:rPr>
        <w:instrText>= 1 \* GB3</w:instrText>
      </w:r>
      <w:r w:rsidR="004663E3">
        <w:rPr>
          <w:sz w:val="28"/>
          <w:szCs w:val="28"/>
        </w:rPr>
        <w:instrText xml:space="preserve"> </w:instrText>
      </w:r>
      <w:r w:rsidR="004663E3">
        <w:rPr>
          <w:sz w:val="28"/>
          <w:szCs w:val="28"/>
        </w:rPr>
        <w:fldChar w:fldCharType="separate"/>
      </w:r>
      <w:r w:rsidR="004663E3">
        <w:rPr>
          <w:rFonts w:hint="eastAsia"/>
          <w:noProof/>
          <w:sz w:val="28"/>
          <w:szCs w:val="28"/>
        </w:rPr>
        <w:t>①</w:t>
      </w:r>
      <w:r w:rsidR="004663E3">
        <w:rPr>
          <w:sz w:val="28"/>
          <w:szCs w:val="28"/>
        </w:rPr>
        <w:fldChar w:fldCharType="end"/>
      </w:r>
      <w:r w:rsidR="007F2866">
        <w:rPr>
          <w:rFonts w:hint="eastAsia"/>
          <w:sz w:val="28"/>
          <w:szCs w:val="28"/>
        </w:rPr>
        <w:t>工作的指导思想和目的；</w:t>
      </w:r>
      <w:r w:rsidR="004663E3">
        <w:rPr>
          <w:sz w:val="28"/>
          <w:szCs w:val="28"/>
        </w:rPr>
        <w:fldChar w:fldCharType="begin"/>
      </w:r>
      <w:r w:rsidR="004663E3">
        <w:rPr>
          <w:sz w:val="28"/>
          <w:szCs w:val="28"/>
        </w:rPr>
        <w:instrText xml:space="preserve"> </w:instrText>
      </w:r>
      <w:r w:rsidR="004663E3">
        <w:rPr>
          <w:rFonts w:hint="eastAsia"/>
          <w:sz w:val="28"/>
          <w:szCs w:val="28"/>
        </w:rPr>
        <w:instrText>= 2 \* GB3</w:instrText>
      </w:r>
      <w:r w:rsidR="004663E3">
        <w:rPr>
          <w:sz w:val="28"/>
          <w:szCs w:val="28"/>
        </w:rPr>
        <w:instrText xml:space="preserve"> </w:instrText>
      </w:r>
      <w:r w:rsidR="004663E3">
        <w:rPr>
          <w:sz w:val="28"/>
          <w:szCs w:val="28"/>
        </w:rPr>
        <w:fldChar w:fldCharType="separate"/>
      </w:r>
      <w:r w:rsidR="004663E3">
        <w:rPr>
          <w:rFonts w:hint="eastAsia"/>
          <w:noProof/>
          <w:sz w:val="28"/>
          <w:szCs w:val="28"/>
        </w:rPr>
        <w:t>②</w:t>
      </w:r>
      <w:r w:rsidR="004663E3">
        <w:rPr>
          <w:sz w:val="28"/>
          <w:szCs w:val="28"/>
        </w:rPr>
        <w:fldChar w:fldCharType="end"/>
      </w:r>
      <w:r w:rsidR="007F2866">
        <w:rPr>
          <w:rFonts w:hint="eastAsia"/>
          <w:sz w:val="28"/>
          <w:szCs w:val="28"/>
        </w:rPr>
        <w:t>工作的实施管理机构组成情况；</w:t>
      </w:r>
      <w:r w:rsidR="004663E3">
        <w:rPr>
          <w:sz w:val="28"/>
          <w:szCs w:val="28"/>
        </w:rPr>
        <w:fldChar w:fldCharType="begin"/>
      </w:r>
      <w:r w:rsidR="004663E3">
        <w:rPr>
          <w:sz w:val="28"/>
          <w:szCs w:val="28"/>
        </w:rPr>
        <w:instrText xml:space="preserve"> </w:instrText>
      </w:r>
      <w:r w:rsidR="004663E3">
        <w:rPr>
          <w:rFonts w:hint="eastAsia"/>
          <w:sz w:val="28"/>
          <w:szCs w:val="28"/>
        </w:rPr>
        <w:instrText>= 3 \* GB3</w:instrText>
      </w:r>
      <w:r w:rsidR="004663E3">
        <w:rPr>
          <w:sz w:val="28"/>
          <w:szCs w:val="28"/>
        </w:rPr>
        <w:instrText xml:space="preserve"> </w:instrText>
      </w:r>
      <w:r w:rsidR="004663E3">
        <w:rPr>
          <w:sz w:val="28"/>
          <w:szCs w:val="28"/>
        </w:rPr>
        <w:fldChar w:fldCharType="separate"/>
      </w:r>
      <w:r w:rsidR="004663E3">
        <w:rPr>
          <w:rFonts w:hint="eastAsia"/>
          <w:noProof/>
          <w:sz w:val="28"/>
          <w:szCs w:val="28"/>
        </w:rPr>
        <w:t>③</w:t>
      </w:r>
      <w:r w:rsidR="004663E3">
        <w:rPr>
          <w:sz w:val="28"/>
          <w:szCs w:val="28"/>
        </w:rPr>
        <w:fldChar w:fldCharType="end"/>
      </w:r>
      <w:r w:rsidR="00117286">
        <w:rPr>
          <w:rFonts w:hint="eastAsia"/>
          <w:sz w:val="28"/>
          <w:szCs w:val="28"/>
        </w:rPr>
        <w:t>本学年</w:t>
      </w:r>
      <w:r w:rsidR="007F2866">
        <w:rPr>
          <w:rFonts w:hint="eastAsia"/>
          <w:sz w:val="28"/>
          <w:szCs w:val="28"/>
        </w:rPr>
        <w:t>校内外指导教师遴选方式及名单</w:t>
      </w:r>
      <w:r w:rsidR="00702940">
        <w:rPr>
          <w:rFonts w:hint="eastAsia"/>
          <w:sz w:val="28"/>
          <w:szCs w:val="28"/>
        </w:rPr>
        <w:t>（附件</w:t>
      </w:r>
      <w:r w:rsidR="00B334F0">
        <w:rPr>
          <w:rFonts w:hint="eastAsia"/>
          <w:sz w:val="28"/>
          <w:szCs w:val="28"/>
        </w:rPr>
        <w:t>1</w:t>
      </w:r>
      <w:r w:rsidR="00702940">
        <w:rPr>
          <w:rFonts w:hint="eastAsia"/>
          <w:sz w:val="28"/>
          <w:szCs w:val="28"/>
        </w:rPr>
        <w:t>）</w:t>
      </w:r>
      <w:r w:rsidR="007F2866">
        <w:rPr>
          <w:rFonts w:hint="eastAsia"/>
          <w:sz w:val="28"/>
          <w:szCs w:val="28"/>
        </w:rPr>
        <w:t>；</w:t>
      </w:r>
      <w:r w:rsidR="004663E3">
        <w:rPr>
          <w:sz w:val="28"/>
          <w:szCs w:val="28"/>
        </w:rPr>
        <w:fldChar w:fldCharType="begin"/>
      </w:r>
      <w:r w:rsidR="004663E3">
        <w:rPr>
          <w:sz w:val="28"/>
          <w:szCs w:val="28"/>
        </w:rPr>
        <w:instrText xml:space="preserve"> </w:instrText>
      </w:r>
      <w:r w:rsidR="004663E3">
        <w:rPr>
          <w:rFonts w:hint="eastAsia"/>
          <w:sz w:val="28"/>
          <w:szCs w:val="28"/>
        </w:rPr>
        <w:instrText>= 4 \* GB3</w:instrText>
      </w:r>
      <w:r w:rsidR="004663E3">
        <w:rPr>
          <w:sz w:val="28"/>
          <w:szCs w:val="28"/>
        </w:rPr>
        <w:instrText xml:space="preserve"> </w:instrText>
      </w:r>
      <w:r w:rsidR="004663E3">
        <w:rPr>
          <w:sz w:val="28"/>
          <w:szCs w:val="28"/>
        </w:rPr>
        <w:fldChar w:fldCharType="separate"/>
      </w:r>
      <w:r w:rsidR="004663E3">
        <w:rPr>
          <w:rFonts w:hint="eastAsia"/>
          <w:noProof/>
          <w:sz w:val="28"/>
          <w:szCs w:val="28"/>
        </w:rPr>
        <w:t>④</w:t>
      </w:r>
      <w:r w:rsidR="004663E3">
        <w:rPr>
          <w:sz w:val="28"/>
          <w:szCs w:val="28"/>
        </w:rPr>
        <w:fldChar w:fldCharType="end"/>
      </w:r>
      <w:r w:rsidR="007D60AE">
        <w:rPr>
          <w:rFonts w:hint="eastAsia"/>
          <w:sz w:val="28"/>
          <w:szCs w:val="28"/>
        </w:rPr>
        <w:t>本</w:t>
      </w:r>
      <w:r w:rsidR="00B07E92">
        <w:rPr>
          <w:rFonts w:hint="eastAsia"/>
          <w:sz w:val="28"/>
          <w:szCs w:val="28"/>
        </w:rPr>
        <w:t>学</w:t>
      </w:r>
      <w:r w:rsidR="007F2866">
        <w:rPr>
          <w:rFonts w:hint="eastAsia"/>
          <w:sz w:val="28"/>
          <w:szCs w:val="28"/>
        </w:rPr>
        <w:t>年双导师工作</w:t>
      </w:r>
      <w:r w:rsidR="00117286">
        <w:rPr>
          <w:rFonts w:hint="eastAsia"/>
          <w:sz w:val="28"/>
          <w:szCs w:val="28"/>
        </w:rPr>
        <w:t>详细</w:t>
      </w:r>
      <w:r w:rsidR="007F2866">
        <w:rPr>
          <w:rFonts w:hint="eastAsia"/>
          <w:sz w:val="28"/>
          <w:szCs w:val="28"/>
        </w:rPr>
        <w:t>实施方案；</w:t>
      </w:r>
      <w:r w:rsidR="004663E3">
        <w:rPr>
          <w:sz w:val="28"/>
          <w:szCs w:val="28"/>
        </w:rPr>
        <w:fldChar w:fldCharType="begin"/>
      </w:r>
      <w:r w:rsidR="004663E3">
        <w:rPr>
          <w:sz w:val="28"/>
          <w:szCs w:val="28"/>
        </w:rPr>
        <w:instrText xml:space="preserve"> </w:instrText>
      </w:r>
      <w:r w:rsidR="004663E3">
        <w:rPr>
          <w:rFonts w:hint="eastAsia"/>
          <w:sz w:val="28"/>
          <w:szCs w:val="28"/>
        </w:rPr>
        <w:instrText>= 5 \* GB3</w:instrText>
      </w:r>
      <w:r w:rsidR="004663E3">
        <w:rPr>
          <w:sz w:val="28"/>
          <w:szCs w:val="28"/>
        </w:rPr>
        <w:instrText xml:space="preserve"> </w:instrText>
      </w:r>
      <w:r w:rsidR="004663E3">
        <w:rPr>
          <w:sz w:val="28"/>
          <w:szCs w:val="28"/>
        </w:rPr>
        <w:fldChar w:fldCharType="separate"/>
      </w:r>
      <w:r w:rsidR="004663E3">
        <w:rPr>
          <w:rFonts w:hint="eastAsia"/>
          <w:noProof/>
          <w:sz w:val="28"/>
          <w:szCs w:val="28"/>
        </w:rPr>
        <w:t>⑤</w:t>
      </w:r>
      <w:r w:rsidR="004663E3">
        <w:rPr>
          <w:sz w:val="28"/>
          <w:szCs w:val="28"/>
        </w:rPr>
        <w:fldChar w:fldCharType="end"/>
      </w:r>
      <w:r w:rsidR="00841CED">
        <w:rPr>
          <w:rFonts w:hint="eastAsia"/>
          <w:sz w:val="28"/>
          <w:szCs w:val="28"/>
        </w:rPr>
        <w:t>本专业</w:t>
      </w:r>
      <w:r w:rsidR="007F2866">
        <w:rPr>
          <w:rFonts w:hint="eastAsia"/>
          <w:sz w:val="28"/>
          <w:szCs w:val="28"/>
        </w:rPr>
        <w:t>双导师</w:t>
      </w:r>
      <w:r w:rsidR="00117286">
        <w:rPr>
          <w:rFonts w:hint="eastAsia"/>
          <w:sz w:val="28"/>
          <w:szCs w:val="28"/>
        </w:rPr>
        <w:t>考核评价方式</w:t>
      </w:r>
      <w:r w:rsidR="001F4BF4">
        <w:rPr>
          <w:rFonts w:hint="eastAsia"/>
          <w:sz w:val="28"/>
          <w:szCs w:val="28"/>
        </w:rPr>
        <w:t>；</w:t>
      </w:r>
      <w:r w:rsidR="004663E3">
        <w:rPr>
          <w:sz w:val="28"/>
          <w:szCs w:val="28"/>
        </w:rPr>
        <w:fldChar w:fldCharType="begin"/>
      </w:r>
      <w:r w:rsidR="004663E3">
        <w:rPr>
          <w:sz w:val="28"/>
          <w:szCs w:val="28"/>
        </w:rPr>
        <w:instrText xml:space="preserve"> </w:instrText>
      </w:r>
      <w:r w:rsidR="004663E3">
        <w:rPr>
          <w:rFonts w:hint="eastAsia"/>
          <w:sz w:val="28"/>
          <w:szCs w:val="28"/>
        </w:rPr>
        <w:instrText>= 6 \* GB3</w:instrText>
      </w:r>
      <w:r w:rsidR="004663E3">
        <w:rPr>
          <w:sz w:val="28"/>
          <w:szCs w:val="28"/>
        </w:rPr>
        <w:instrText xml:space="preserve"> </w:instrText>
      </w:r>
      <w:r w:rsidR="004663E3">
        <w:rPr>
          <w:sz w:val="28"/>
          <w:szCs w:val="28"/>
        </w:rPr>
        <w:fldChar w:fldCharType="separate"/>
      </w:r>
      <w:r w:rsidR="004663E3">
        <w:rPr>
          <w:rFonts w:hint="eastAsia"/>
          <w:noProof/>
          <w:sz w:val="28"/>
          <w:szCs w:val="28"/>
        </w:rPr>
        <w:t>⑥</w:t>
      </w:r>
      <w:r w:rsidR="004663E3">
        <w:rPr>
          <w:sz w:val="28"/>
          <w:szCs w:val="28"/>
        </w:rPr>
        <w:fldChar w:fldCharType="end"/>
      </w:r>
      <w:r w:rsidR="001F4BF4">
        <w:rPr>
          <w:rFonts w:hint="eastAsia"/>
          <w:sz w:val="28"/>
          <w:szCs w:val="28"/>
        </w:rPr>
        <w:t>本学年双导师工作预期效果等。</w:t>
      </w:r>
    </w:p>
    <w:p w14:paraId="32822718" w14:textId="55E1E459" w:rsidR="00B07E92" w:rsidRDefault="00B07E92" w:rsidP="00AD2FAF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师范专业在</w:t>
      </w:r>
      <w:r w:rsidR="009B1D87">
        <w:rPr>
          <w:sz w:val="28"/>
          <w:szCs w:val="28"/>
        </w:rPr>
        <w:t>开展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</w:t>
      </w:r>
      <w:r w:rsidR="00BB17F5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BB17F5">
        <w:rPr>
          <w:sz w:val="28"/>
          <w:szCs w:val="28"/>
        </w:rPr>
        <w:t>1</w:t>
      </w:r>
      <w:r>
        <w:rPr>
          <w:sz w:val="28"/>
          <w:szCs w:val="28"/>
        </w:rPr>
        <w:t>学年</w:t>
      </w:r>
      <w:r w:rsidR="009B1D87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双导师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工作时</w:t>
      </w:r>
      <w:r>
        <w:rPr>
          <w:rFonts w:hint="eastAsia"/>
          <w:sz w:val="28"/>
          <w:szCs w:val="28"/>
        </w:rPr>
        <w:t>，</w:t>
      </w:r>
      <w:r w:rsidR="009D5612">
        <w:rPr>
          <w:rFonts w:hint="eastAsia"/>
          <w:sz w:val="28"/>
          <w:szCs w:val="28"/>
        </w:rPr>
        <w:t>应</w:t>
      </w:r>
      <w:r>
        <w:rPr>
          <w:sz w:val="28"/>
          <w:szCs w:val="28"/>
        </w:rPr>
        <w:t>达到如下要求</w:t>
      </w:r>
      <w:r>
        <w:rPr>
          <w:rFonts w:hint="eastAsia"/>
          <w:sz w:val="28"/>
          <w:szCs w:val="28"/>
        </w:rPr>
        <w:t>：</w:t>
      </w:r>
    </w:p>
    <w:p w14:paraId="462297A3" w14:textId="6C1AD5F1" w:rsidR="00B07E92" w:rsidRPr="002A2396" w:rsidRDefault="00B07E92" w:rsidP="00AD2FAF">
      <w:pPr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“双导师”的聘任条件和职责按《广西</w:t>
      </w:r>
      <w:r>
        <w:rPr>
          <w:sz w:val="28"/>
          <w:szCs w:val="28"/>
        </w:rPr>
        <w:t>师范大学教师教育</w:t>
      </w:r>
      <w:r>
        <w:rPr>
          <w:rFonts w:hint="eastAsia"/>
          <w:sz w:val="28"/>
          <w:szCs w:val="28"/>
        </w:rPr>
        <w:t>类</w:t>
      </w:r>
      <w:r>
        <w:rPr>
          <w:sz w:val="28"/>
          <w:szCs w:val="28"/>
        </w:rPr>
        <w:t>课程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双导师</w:t>
      </w:r>
      <w:r>
        <w:rPr>
          <w:sz w:val="28"/>
          <w:szCs w:val="28"/>
        </w:rPr>
        <w:t>制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管理</w:t>
      </w:r>
      <w:r>
        <w:rPr>
          <w:sz w:val="28"/>
          <w:szCs w:val="28"/>
        </w:rPr>
        <w:t>办法</w:t>
      </w:r>
      <w:r>
        <w:rPr>
          <w:rFonts w:hint="eastAsia"/>
          <w:sz w:val="28"/>
          <w:szCs w:val="28"/>
        </w:rPr>
        <w:t>》</w:t>
      </w:r>
      <w:r>
        <w:rPr>
          <w:sz w:val="28"/>
          <w:szCs w:val="28"/>
        </w:rPr>
        <w:t>执行</w:t>
      </w:r>
      <w:r w:rsidR="009B1D87">
        <w:rPr>
          <w:rFonts w:hint="eastAsia"/>
          <w:sz w:val="28"/>
          <w:szCs w:val="28"/>
        </w:rPr>
        <w:t>，</w:t>
      </w:r>
      <w:r w:rsidR="009B1D87">
        <w:rPr>
          <w:sz w:val="28"/>
          <w:szCs w:val="28"/>
        </w:rPr>
        <w:t>所遴选的校内外导师应乐于参与师范生的培养工作</w:t>
      </w:r>
      <w:r w:rsidR="008122CA">
        <w:rPr>
          <w:rFonts w:hint="eastAsia"/>
          <w:sz w:val="28"/>
          <w:szCs w:val="28"/>
        </w:rPr>
        <w:t>，能</w:t>
      </w:r>
      <w:r w:rsidR="008122CA">
        <w:rPr>
          <w:sz w:val="28"/>
          <w:szCs w:val="28"/>
        </w:rPr>
        <w:t>主动配合完成本</w:t>
      </w:r>
      <w:r w:rsidR="00B42128">
        <w:rPr>
          <w:rFonts w:hint="eastAsia"/>
          <w:sz w:val="28"/>
          <w:szCs w:val="28"/>
        </w:rPr>
        <w:t>学年</w:t>
      </w:r>
      <w:r w:rsidR="008122CA">
        <w:rPr>
          <w:sz w:val="28"/>
          <w:szCs w:val="28"/>
        </w:rPr>
        <w:t>师范生指导工作</w:t>
      </w:r>
      <w:r w:rsidR="009B1D87">
        <w:rPr>
          <w:rFonts w:hint="eastAsia"/>
          <w:sz w:val="28"/>
          <w:szCs w:val="28"/>
        </w:rPr>
        <w:t>。</w:t>
      </w:r>
      <w:r w:rsidR="008122CA" w:rsidRPr="003A1FF3">
        <w:rPr>
          <w:rFonts w:hint="eastAsia"/>
          <w:sz w:val="28"/>
          <w:szCs w:val="28"/>
        </w:rPr>
        <w:t>优先选择我校</w:t>
      </w:r>
      <w:r w:rsidR="00893833" w:rsidRPr="003A1FF3">
        <w:rPr>
          <w:sz w:val="28"/>
          <w:szCs w:val="28"/>
        </w:rPr>
        <w:t>3</w:t>
      </w:r>
      <w:r w:rsidR="008122CA" w:rsidRPr="003A1FF3">
        <w:rPr>
          <w:rFonts w:hint="eastAsia"/>
          <w:sz w:val="28"/>
          <w:szCs w:val="28"/>
        </w:rPr>
        <w:t>1</w:t>
      </w:r>
      <w:r w:rsidR="008122CA" w:rsidRPr="003A1FF3">
        <w:rPr>
          <w:rFonts w:hint="eastAsia"/>
          <w:sz w:val="28"/>
          <w:szCs w:val="28"/>
        </w:rPr>
        <w:t>个自治区级教师教育实践基地和</w:t>
      </w:r>
      <w:r w:rsidR="0032053E" w:rsidRPr="003A1FF3">
        <w:rPr>
          <w:sz w:val="28"/>
          <w:szCs w:val="28"/>
        </w:rPr>
        <w:t>7</w:t>
      </w:r>
      <w:r w:rsidR="008122CA" w:rsidRPr="003A1FF3">
        <w:rPr>
          <w:rFonts w:hint="eastAsia"/>
          <w:sz w:val="28"/>
          <w:szCs w:val="28"/>
        </w:rPr>
        <w:t>个自治区级教师教育实践建设基地的优秀教师担任校外导师。</w:t>
      </w:r>
    </w:p>
    <w:p w14:paraId="382032D7" w14:textId="77777777" w:rsidR="009B1D87" w:rsidRDefault="009B1D87" w:rsidP="00AD2FA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AB4E52">
        <w:rPr>
          <w:rFonts w:hint="eastAsia"/>
          <w:sz w:val="28"/>
          <w:szCs w:val="28"/>
        </w:rPr>
        <w:t>本学年应组织不少于</w:t>
      </w:r>
      <w:r w:rsidR="00AB4E52">
        <w:rPr>
          <w:rFonts w:hint="eastAsia"/>
          <w:sz w:val="28"/>
          <w:szCs w:val="28"/>
        </w:rPr>
        <w:t>1</w:t>
      </w:r>
      <w:r w:rsidR="00AB4E52">
        <w:rPr>
          <w:rFonts w:hint="eastAsia"/>
          <w:sz w:val="28"/>
          <w:szCs w:val="28"/>
        </w:rPr>
        <w:t>次“双导师”岗前培训会，不少于</w:t>
      </w:r>
      <w:r w:rsidR="00AB4E52">
        <w:rPr>
          <w:rFonts w:hint="eastAsia"/>
          <w:sz w:val="28"/>
          <w:szCs w:val="28"/>
        </w:rPr>
        <w:t>4</w:t>
      </w:r>
      <w:r w:rsidR="00AB4E52">
        <w:rPr>
          <w:rFonts w:hint="eastAsia"/>
          <w:sz w:val="28"/>
          <w:szCs w:val="28"/>
        </w:rPr>
        <w:t>次工作交流研讨会。每次会议应有会议纪要、图片资料。</w:t>
      </w:r>
    </w:p>
    <w:p w14:paraId="5498CAEC" w14:textId="0567A402" w:rsidR="00241145" w:rsidRPr="00D10967" w:rsidRDefault="006A32F1" w:rsidP="00AD2FAF">
      <w:pPr>
        <w:ind w:firstLineChars="200" w:firstLine="560"/>
        <w:rPr>
          <w:rFonts w:asciiTheme="majorEastAsia" w:eastAsiaTheme="majorEastAsia" w:hAnsiTheme="majorEastAsia" w:hint="eastAsia"/>
          <w:sz w:val="28"/>
          <w:szCs w:val="28"/>
        </w:rPr>
      </w:pPr>
      <w:r w:rsidRPr="00D10967">
        <w:rPr>
          <w:rFonts w:asciiTheme="majorEastAsia" w:eastAsiaTheme="majorEastAsia" w:hAnsiTheme="majorEastAsia" w:hint="eastAsia"/>
          <w:sz w:val="28"/>
          <w:szCs w:val="28"/>
        </w:rPr>
        <w:t>3</w:t>
      </w:r>
      <w:r w:rsidRPr="00D10967">
        <w:rPr>
          <w:rFonts w:asciiTheme="majorEastAsia" w:eastAsiaTheme="majorEastAsia" w:hAnsiTheme="majorEastAsia"/>
          <w:sz w:val="28"/>
          <w:szCs w:val="28"/>
        </w:rPr>
        <w:t>.</w:t>
      </w:r>
      <w:r w:rsidR="002266CB" w:rsidRPr="00D10967">
        <w:rPr>
          <w:rFonts w:asciiTheme="majorEastAsia" w:eastAsiaTheme="majorEastAsia" w:hAnsiTheme="majorEastAsia" w:hint="eastAsia"/>
          <w:sz w:val="28"/>
          <w:szCs w:val="28"/>
        </w:rPr>
        <w:t>建议各</w:t>
      </w:r>
      <w:r w:rsidR="00D10967" w:rsidRPr="00D10967">
        <w:rPr>
          <w:rFonts w:asciiTheme="majorEastAsia" w:eastAsiaTheme="majorEastAsia" w:hAnsiTheme="majorEastAsia" w:hint="eastAsia"/>
          <w:sz w:val="28"/>
          <w:szCs w:val="28"/>
        </w:rPr>
        <w:t>师范专业</w:t>
      </w:r>
      <w:r w:rsidR="002266CB" w:rsidRPr="00D10967">
        <w:rPr>
          <w:rFonts w:asciiTheme="majorEastAsia" w:eastAsiaTheme="majorEastAsia" w:hAnsiTheme="majorEastAsia" w:hint="eastAsia"/>
          <w:sz w:val="28"/>
          <w:szCs w:val="28"/>
        </w:rPr>
        <w:t>在双导师制实施的过程中，</w:t>
      </w:r>
      <w:r w:rsidR="00241145" w:rsidRPr="00D10967">
        <w:rPr>
          <w:rFonts w:asciiTheme="majorEastAsia" w:eastAsiaTheme="majorEastAsia" w:hAnsiTheme="majorEastAsia" w:hint="eastAsia"/>
          <w:sz w:val="28"/>
          <w:szCs w:val="28"/>
        </w:rPr>
        <w:t>结合本专业的</w:t>
      </w:r>
      <w:r w:rsidRPr="00D10967">
        <w:rPr>
          <w:rFonts w:asciiTheme="majorEastAsia" w:eastAsiaTheme="majorEastAsia" w:hAnsiTheme="majorEastAsia" w:hint="eastAsia"/>
          <w:sz w:val="28"/>
          <w:szCs w:val="28"/>
        </w:rPr>
        <w:t>实践能力培养模式密切联系中学实际需求，合作探索完成一些培养模式改革</w:t>
      </w:r>
      <w:r w:rsidR="00D10967" w:rsidRPr="00D10967">
        <w:rPr>
          <w:rFonts w:asciiTheme="majorEastAsia" w:eastAsiaTheme="majorEastAsia" w:hAnsiTheme="majorEastAsia" w:hint="eastAsia"/>
          <w:sz w:val="28"/>
          <w:szCs w:val="28"/>
        </w:rPr>
        <w:t>试点</w:t>
      </w:r>
      <w:r w:rsidRPr="00D10967">
        <w:rPr>
          <w:rFonts w:asciiTheme="majorEastAsia" w:eastAsiaTheme="majorEastAsia" w:hAnsiTheme="majorEastAsia" w:hint="eastAsia"/>
          <w:sz w:val="28"/>
          <w:szCs w:val="28"/>
        </w:rPr>
        <w:t>项目</w:t>
      </w:r>
      <w:r w:rsidR="002266CB" w:rsidRPr="00D10967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14:paraId="4C424760" w14:textId="77777777" w:rsidR="00B25A8E" w:rsidRDefault="00B25A8E" w:rsidP="00AD2FAF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4.本学院</w:t>
      </w:r>
      <w:r>
        <w:rPr>
          <w:rFonts w:asciiTheme="majorEastAsia" w:eastAsiaTheme="majorEastAsia" w:hAnsiTheme="majorEastAsia"/>
          <w:sz w:val="28"/>
          <w:szCs w:val="28"/>
        </w:rPr>
        <w:t>“</w:t>
      </w:r>
      <w:r>
        <w:rPr>
          <w:rFonts w:asciiTheme="majorEastAsia" w:eastAsiaTheme="majorEastAsia" w:hAnsiTheme="majorEastAsia" w:hint="eastAsia"/>
          <w:sz w:val="28"/>
          <w:szCs w:val="28"/>
        </w:rPr>
        <w:t>双导师</w:t>
      </w:r>
      <w:r>
        <w:rPr>
          <w:rFonts w:asciiTheme="majorEastAsia" w:eastAsiaTheme="majorEastAsia" w:hAnsiTheme="majorEastAsia"/>
          <w:sz w:val="28"/>
          <w:szCs w:val="28"/>
        </w:rPr>
        <w:t>”</w:t>
      </w:r>
      <w:r>
        <w:rPr>
          <w:rFonts w:asciiTheme="majorEastAsia" w:eastAsiaTheme="majorEastAsia" w:hAnsiTheme="majorEastAsia" w:hint="eastAsia"/>
          <w:sz w:val="28"/>
          <w:szCs w:val="28"/>
        </w:rPr>
        <w:t>工作</w:t>
      </w:r>
      <w:r>
        <w:rPr>
          <w:rFonts w:asciiTheme="majorEastAsia" w:eastAsiaTheme="majorEastAsia" w:hAnsiTheme="majorEastAsia"/>
          <w:sz w:val="28"/>
          <w:szCs w:val="28"/>
        </w:rPr>
        <w:t>亮点和创新内容应</w:t>
      </w:r>
      <w:r>
        <w:rPr>
          <w:rFonts w:asciiTheme="majorEastAsia" w:eastAsiaTheme="majorEastAsia" w:hAnsiTheme="majorEastAsia" w:hint="eastAsia"/>
          <w:sz w:val="28"/>
          <w:szCs w:val="28"/>
        </w:rPr>
        <w:t>及时在学校</w:t>
      </w:r>
      <w:r>
        <w:rPr>
          <w:rFonts w:asciiTheme="majorEastAsia" w:eastAsiaTheme="majorEastAsia" w:hAnsiTheme="majorEastAsia"/>
          <w:sz w:val="28"/>
          <w:szCs w:val="28"/>
        </w:rPr>
        <w:t>新闻网和</w:t>
      </w:r>
      <w:r>
        <w:rPr>
          <w:rFonts w:asciiTheme="majorEastAsia" w:eastAsiaTheme="majorEastAsia" w:hAnsiTheme="majorEastAsia" w:hint="eastAsia"/>
          <w:sz w:val="28"/>
          <w:szCs w:val="28"/>
        </w:rPr>
        <w:t>学院</w:t>
      </w:r>
      <w:r>
        <w:rPr>
          <w:rFonts w:asciiTheme="majorEastAsia" w:eastAsiaTheme="majorEastAsia" w:hAnsiTheme="majorEastAsia"/>
          <w:sz w:val="28"/>
          <w:szCs w:val="28"/>
        </w:rPr>
        <w:t>（</w:t>
      </w:r>
      <w:r>
        <w:rPr>
          <w:rFonts w:asciiTheme="majorEastAsia" w:eastAsiaTheme="majorEastAsia" w:hAnsiTheme="majorEastAsia" w:hint="eastAsia"/>
          <w:sz w:val="28"/>
          <w:szCs w:val="28"/>
        </w:rPr>
        <w:t>部</w:t>
      </w:r>
      <w:r>
        <w:rPr>
          <w:rFonts w:asciiTheme="majorEastAsia" w:eastAsiaTheme="majorEastAsia" w:hAnsiTheme="majorEastAsia"/>
          <w:sz w:val="28"/>
          <w:szCs w:val="28"/>
        </w:rPr>
        <w:t>）</w:t>
      </w:r>
      <w:r>
        <w:rPr>
          <w:rFonts w:asciiTheme="majorEastAsia" w:eastAsiaTheme="majorEastAsia" w:hAnsiTheme="majorEastAsia" w:hint="eastAsia"/>
          <w:sz w:val="28"/>
          <w:szCs w:val="28"/>
        </w:rPr>
        <w:t>主页</w:t>
      </w:r>
      <w:r>
        <w:rPr>
          <w:rFonts w:asciiTheme="majorEastAsia" w:eastAsiaTheme="majorEastAsia" w:hAnsiTheme="majorEastAsia"/>
          <w:sz w:val="28"/>
          <w:szCs w:val="28"/>
        </w:rPr>
        <w:t>进行</w:t>
      </w:r>
      <w:r>
        <w:rPr>
          <w:rFonts w:asciiTheme="majorEastAsia" w:eastAsiaTheme="majorEastAsia" w:hAnsiTheme="majorEastAsia" w:hint="eastAsia"/>
          <w:sz w:val="28"/>
          <w:szCs w:val="28"/>
        </w:rPr>
        <w:t>系列</w:t>
      </w:r>
      <w:r>
        <w:rPr>
          <w:rFonts w:asciiTheme="majorEastAsia" w:eastAsiaTheme="majorEastAsia" w:hAnsiTheme="majorEastAsia"/>
          <w:sz w:val="28"/>
          <w:szCs w:val="28"/>
        </w:rPr>
        <w:t>新闻</w:t>
      </w:r>
      <w:r>
        <w:rPr>
          <w:rFonts w:asciiTheme="majorEastAsia" w:eastAsiaTheme="majorEastAsia" w:hAnsiTheme="majorEastAsia" w:hint="eastAsia"/>
          <w:sz w:val="28"/>
          <w:szCs w:val="28"/>
        </w:rPr>
        <w:t>报道</w:t>
      </w:r>
      <w:r>
        <w:rPr>
          <w:rFonts w:asciiTheme="majorEastAsia" w:eastAsiaTheme="majorEastAsia" w:hAnsiTheme="majorEastAsia"/>
          <w:sz w:val="28"/>
          <w:szCs w:val="28"/>
        </w:rPr>
        <w:t>，</w:t>
      </w:r>
      <w:r w:rsidR="00D7003C">
        <w:rPr>
          <w:rFonts w:asciiTheme="majorEastAsia" w:eastAsiaTheme="majorEastAsia" w:hAnsiTheme="majorEastAsia" w:hint="eastAsia"/>
          <w:sz w:val="28"/>
          <w:szCs w:val="28"/>
        </w:rPr>
        <w:t>学校</w:t>
      </w:r>
      <w:r w:rsidR="005676A9">
        <w:rPr>
          <w:rFonts w:asciiTheme="majorEastAsia" w:eastAsiaTheme="majorEastAsia" w:hAnsiTheme="majorEastAsia"/>
          <w:sz w:val="28"/>
          <w:szCs w:val="28"/>
        </w:rPr>
        <w:t>新闻</w:t>
      </w:r>
      <w:r w:rsidR="005676A9">
        <w:rPr>
          <w:rFonts w:asciiTheme="majorEastAsia" w:eastAsiaTheme="majorEastAsia" w:hAnsiTheme="majorEastAsia" w:hint="eastAsia"/>
          <w:sz w:val="28"/>
          <w:szCs w:val="28"/>
        </w:rPr>
        <w:t>网</w:t>
      </w:r>
      <w:r w:rsidR="005676A9">
        <w:rPr>
          <w:rFonts w:asciiTheme="majorEastAsia" w:eastAsiaTheme="majorEastAsia" w:hAnsiTheme="majorEastAsia"/>
          <w:sz w:val="28"/>
          <w:szCs w:val="28"/>
        </w:rPr>
        <w:t>（</w:t>
      </w:r>
      <w:r w:rsidR="005676A9">
        <w:rPr>
          <w:rFonts w:asciiTheme="majorEastAsia" w:eastAsiaTheme="majorEastAsia" w:hAnsiTheme="majorEastAsia" w:hint="eastAsia"/>
          <w:sz w:val="28"/>
          <w:szCs w:val="28"/>
        </w:rPr>
        <w:t>或</w:t>
      </w:r>
      <w:r w:rsidR="005676A9">
        <w:rPr>
          <w:rFonts w:asciiTheme="majorEastAsia" w:eastAsiaTheme="majorEastAsia" w:hAnsiTheme="majorEastAsia"/>
          <w:sz w:val="28"/>
          <w:szCs w:val="28"/>
        </w:rPr>
        <w:t>校外知名新闻</w:t>
      </w:r>
      <w:r w:rsidR="005676A9">
        <w:rPr>
          <w:rFonts w:asciiTheme="majorEastAsia" w:eastAsiaTheme="majorEastAsia" w:hAnsiTheme="majorEastAsia" w:hint="eastAsia"/>
          <w:sz w:val="28"/>
          <w:szCs w:val="28"/>
        </w:rPr>
        <w:t>网站</w:t>
      </w:r>
      <w:r w:rsidR="005676A9">
        <w:rPr>
          <w:rFonts w:asciiTheme="majorEastAsia" w:eastAsiaTheme="majorEastAsia" w:hAnsiTheme="majorEastAsia"/>
          <w:sz w:val="28"/>
          <w:szCs w:val="28"/>
        </w:rPr>
        <w:t>）</w:t>
      </w:r>
      <w:r w:rsidR="00D7003C">
        <w:rPr>
          <w:rFonts w:asciiTheme="majorEastAsia" w:eastAsiaTheme="majorEastAsia" w:hAnsiTheme="majorEastAsia" w:hint="eastAsia"/>
          <w:sz w:val="28"/>
          <w:szCs w:val="28"/>
        </w:rPr>
        <w:t>图片</w:t>
      </w:r>
      <w:r w:rsidR="00D7003C">
        <w:rPr>
          <w:rFonts w:asciiTheme="majorEastAsia" w:eastAsiaTheme="majorEastAsia" w:hAnsiTheme="majorEastAsia"/>
          <w:sz w:val="28"/>
          <w:szCs w:val="28"/>
        </w:rPr>
        <w:t>新闻每季度不少于1次，</w:t>
      </w:r>
      <w:r w:rsidR="00D7003C">
        <w:rPr>
          <w:rFonts w:asciiTheme="majorEastAsia" w:eastAsiaTheme="majorEastAsia" w:hAnsiTheme="majorEastAsia" w:hint="eastAsia"/>
          <w:sz w:val="28"/>
          <w:szCs w:val="28"/>
        </w:rPr>
        <w:t>学院</w:t>
      </w:r>
      <w:r w:rsidR="00D7003C">
        <w:rPr>
          <w:rFonts w:asciiTheme="majorEastAsia" w:eastAsiaTheme="majorEastAsia" w:hAnsiTheme="majorEastAsia"/>
          <w:sz w:val="28"/>
          <w:szCs w:val="28"/>
        </w:rPr>
        <w:t>（</w:t>
      </w:r>
      <w:r w:rsidR="00D7003C">
        <w:rPr>
          <w:rFonts w:asciiTheme="majorEastAsia" w:eastAsiaTheme="majorEastAsia" w:hAnsiTheme="majorEastAsia" w:hint="eastAsia"/>
          <w:sz w:val="28"/>
          <w:szCs w:val="28"/>
        </w:rPr>
        <w:t>部</w:t>
      </w:r>
      <w:r w:rsidR="00D7003C">
        <w:rPr>
          <w:rFonts w:asciiTheme="majorEastAsia" w:eastAsiaTheme="majorEastAsia" w:hAnsiTheme="majorEastAsia"/>
          <w:sz w:val="28"/>
          <w:szCs w:val="28"/>
        </w:rPr>
        <w:t>）</w:t>
      </w:r>
      <w:r w:rsidR="00D7003C">
        <w:rPr>
          <w:rFonts w:asciiTheme="majorEastAsia" w:eastAsiaTheme="majorEastAsia" w:hAnsiTheme="majorEastAsia" w:hint="eastAsia"/>
          <w:sz w:val="28"/>
          <w:szCs w:val="28"/>
        </w:rPr>
        <w:t>主页</w:t>
      </w:r>
      <w:r w:rsidR="00D7003C">
        <w:rPr>
          <w:rFonts w:asciiTheme="majorEastAsia" w:eastAsiaTheme="majorEastAsia" w:hAnsiTheme="majorEastAsia"/>
          <w:sz w:val="28"/>
          <w:szCs w:val="28"/>
        </w:rPr>
        <w:t>图片新闻每月不少于</w:t>
      </w:r>
      <w:r w:rsidR="00D7003C">
        <w:rPr>
          <w:rFonts w:asciiTheme="majorEastAsia" w:eastAsiaTheme="majorEastAsia" w:hAnsiTheme="majorEastAsia" w:hint="eastAsia"/>
          <w:sz w:val="28"/>
          <w:szCs w:val="28"/>
        </w:rPr>
        <w:t>1次</w:t>
      </w:r>
      <w:r w:rsidR="00D7003C">
        <w:rPr>
          <w:rFonts w:asciiTheme="majorEastAsia" w:eastAsiaTheme="majorEastAsia" w:hAnsiTheme="majorEastAsia"/>
          <w:sz w:val="28"/>
          <w:szCs w:val="28"/>
        </w:rPr>
        <w:t>。</w:t>
      </w:r>
    </w:p>
    <w:p w14:paraId="25B9034C" w14:textId="77777777" w:rsidR="0028072B" w:rsidRDefault="0028072B" w:rsidP="00AD2FAF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5.</w:t>
      </w:r>
      <w:r w:rsidR="00187883">
        <w:rPr>
          <w:rFonts w:asciiTheme="majorEastAsia" w:eastAsiaTheme="majorEastAsia" w:hAnsiTheme="majorEastAsia" w:hint="eastAsia"/>
          <w:sz w:val="28"/>
          <w:szCs w:val="28"/>
        </w:rPr>
        <w:t>录制</w:t>
      </w:r>
      <w:r w:rsidR="00187883">
        <w:rPr>
          <w:rFonts w:asciiTheme="majorEastAsia" w:eastAsiaTheme="majorEastAsia" w:hAnsiTheme="majorEastAsia"/>
          <w:sz w:val="28"/>
          <w:szCs w:val="28"/>
        </w:rPr>
        <w:t>优秀教学案例视频不少于</w:t>
      </w:r>
      <w:r w:rsidR="00187883">
        <w:rPr>
          <w:rFonts w:asciiTheme="majorEastAsia" w:eastAsiaTheme="majorEastAsia" w:hAnsiTheme="majorEastAsia" w:hint="eastAsia"/>
          <w:sz w:val="28"/>
          <w:szCs w:val="28"/>
        </w:rPr>
        <w:t>4个，</w:t>
      </w:r>
      <w:r w:rsidR="00187883">
        <w:rPr>
          <w:rFonts w:asciiTheme="majorEastAsia" w:eastAsiaTheme="majorEastAsia" w:hAnsiTheme="majorEastAsia"/>
          <w:sz w:val="28"/>
          <w:szCs w:val="28"/>
        </w:rPr>
        <w:t>整理</w:t>
      </w:r>
      <w:r w:rsidR="00187883">
        <w:rPr>
          <w:rFonts w:asciiTheme="majorEastAsia" w:eastAsiaTheme="majorEastAsia" w:hAnsiTheme="majorEastAsia" w:hint="eastAsia"/>
          <w:sz w:val="28"/>
          <w:szCs w:val="28"/>
        </w:rPr>
        <w:t>、收集</w:t>
      </w:r>
      <w:r w:rsidR="00187883">
        <w:rPr>
          <w:rFonts w:asciiTheme="majorEastAsia" w:eastAsiaTheme="majorEastAsia" w:hAnsiTheme="majorEastAsia"/>
          <w:sz w:val="28"/>
          <w:szCs w:val="28"/>
        </w:rPr>
        <w:t>优秀教学设计</w:t>
      </w:r>
      <w:r w:rsidR="00187883">
        <w:rPr>
          <w:rFonts w:asciiTheme="majorEastAsia" w:eastAsiaTheme="majorEastAsia" w:hAnsiTheme="majorEastAsia"/>
          <w:sz w:val="28"/>
          <w:szCs w:val="28"/>
        </w:rPr>
        <w:lastRenderedPageBreak/>
        <w:t>案例文档</w:t>
      </w:r>
      <w:r w:rsidR="00187883">
        <w:rPr>
          <w:rFonts w:asciiTheme="majorEastAsia" w:eastAsiaTheme="majorEastAsia" w:hAnsiTheme="majorEastAsia" w:hint="eastAsia"/>
          <w:sz w:val="28"/>
          <w:szCs w:val="28"/>
        </w:rPr>
        <w:t>不少于4个</w:t>
      </w:r>
      <w:r w:rsidR="00187883">
        <w:rPr>
          <w:rFonts w:asciiTheme="majorEastAsia" w:eastAsiaTheme="majorEastAsia" w:hAnsiTheme="majorEastAsia"/>
          <w:sz w:val="28"/>
          <w:szCs w:val="28"/>
        </w:rPr>
        <w:t>。</w:t>
      </w:r>
    </w:p>
    <w:p w14:paraId="45C030C8" w14:textId="77777777" w:rsidR="00F57988" w:rsidRDefault="0028072B" w:rsidP="00AD2FAF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</w:t>
      </w:r>
      <w:r w:rsidR="00F57988">
        <w:rPr>
          <w:rFonts w:asciiTheme="majorEastAsia" w:eastAsiaTheme="majorEastAsia" w:hAnsiTheme="majorEastAsia" w:hint="eastAsia"/>
          <w:sz w:val="28"/>
          <w:szCs w:val="28"/>
        </w:rPr>
        <w:t>.</w:t>
      </w:r>
      <w:r w:rsidR="00181A86">
        <w:rPr>
          <w:rFonts w:asciiTheme="majorEastAsia" w:eastAsiaTheme="majorEastAsia" w:hAnsiTheme="majorEastAsia" w:hint="eastAsia"/>
          <w:sz w:val="28"/>
          <w:szCs w:val="28"/>
        </w:rPr>
        <w:t>“双导师”</w:t>
      </w:r>
      <w:r w:rsidR="00C10195">
        <w:rPr>
          <w:rFonts w:asciiTheme="majorEastAsia" w:eastAsiaTheme="majorEastAsia" w:hAnsiTheme="majorEastAsia" w:hint="eastAsia"/>
          <w:sz w:val="28"/>
          <w:szCs w:val="28"/>
        </w:rPr>
        <w:t>本学年</w:t>
      </w:r>
      <w:r w:rsidR="00181A86">
        <w:rPr>
          <w:rFonts w:asciiTheme="majorEastAsia" w:eastAsiaTheme="majorEastAsia" w:hAnsiTheme="majorEastAsia" w:hint="eastAsia"/>
          <w:sz w:val="28"/>
          <w:szCs w:val="28"/>
        </w:rPr>
        <w:t>具体工作内容要求：</w:t>
      </w:r>
    </w:p>
    <w:p w14:paraId="791C4F01" w14:textId="77777777" w:rsidR="00181A86" w:rsidRDefault="00181A86" w:rsidP="00AD2FAF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校内导师</w:t>
      </w:r>
      <w:r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14:paraId="4E0FDE36" w14:textId="77777777" w:rsidR="00181A86" w:rsidRDefault="00897BB2" w:rsidP="00897BB2">
      <w:pPr>
        <w:pStyle w:val="a8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带队指导教育见习不少于5次；</w:t>
      </w:r>
    </w:p>
    <w:p w14:paraId="51CC9967" w14:textId="77777777" w:rsidR="00897BB2" w:rsidRDefault="000D006D" w:rsidP="000D006D">
      <w:pPr>
        <w:pStyle w:val="a8"/>
        <w:ind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②</w:t>
      </w:r>
      <w:r w:rsidR="00C10195">
        <w:rPr>
          <w:rFonts w:asciiTheme="majorEastAsia" w:eastAsiaTheme="majorEastAsia" w:hAnsiTheme="majorEastAsia" w:hint="eastAsia"/>
          <w:sz w:val="28"/>
          <w:szCs w:val="28"/>
        </w:rPr>
        <w:t>指导教育实习学生不少于20人，</w:t>
      </w:r>
      <w:r w:rsidR="00C10195" w:rsidRPr="00C10195">
        <w:rPr>
          <w:rFonts w:asciiTheme="majorEastAsia" w:eastAsiaTheme="majorEastAsia" w:hAnsiTheme="majorEastAsia"/>
          <w:sz w:val="28"/>
          <w:szCs w:val="28"/>
        </w:rPr>
        <w:t>指导实习生试讲和评议课每生1节以上，听课每生2节以上</w:t>
      </w:r>
      <w:r w:rsidR="00C4524E">
        <w:rPr>
          <w:rFonts w:asciiTheme="majorEastAsia" w:eastAsiaTheme="majorEastAsia" w:hAnsiTheme="majorEastAsia" w:hint="eastAsia"/>
          <w:sz w:val="28"/>
          <w:szCs w:val="28"/>
        </w:rPr>
        <w:t>，集体评课不少于</w:t>
      </w:r>
      <w:r w:rsidR="000D56B3">
        <w:rPr>
          <w:rFonts w:asciiTheme="majorEastAsia" w:eastAsiaTheme="majorEastAsia" w:hAnsiTheme="majorEastAsia"/>
          <w:sz w:val="28"/>
          <w:szCs w:val="28"/>
        </w:rPr>
        <w:t>2</w:t>
      </w:r>
      <w:r w:rsidR="00C4524E">
        <w:rPr>
          <w:rFonts w:asciiTheme="majorEastAsia" w:eastAsiaTheme="majorEastAsia" w:hAnsiTheme="majorEastAsia" w:hint="eastAsia"/>
          <w:sz w:val="28"/>
          <w:szCs w:val="28"/>
        </w:rPr>
        <w:t>次</w:t>
      </w:r>
      <w:r w:rsidR="00202D15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14:paraId="3125F1D1" w14:textId="78C12947" w:rsidR="0076574C" w:rsidRPr="00AD3A07" w:rsidRDefault="00AD3A07" w:rsidP="00AD3A07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③</w:t>
      </w:r>
      <w:r w:rsidR="0076574C" w:rsidRPr="00AD3A07">
        <w:rPr>
          <w:rFonts w:asciiTheme="majorEastAsia" w:eastAsiaTheme="majorEastAsia" w:hAnsiTheme="majorEastAsia" w:hint="eastAsia"/>
          <w:sz w:val="28"/>
          <w:szCs w:val="28"/>
        </w:rPr>
        <w:t>教育实习期间，</w:t>
      </w:r>
      <w:r w:rsidRPr="00AD3A07">
        <w:rPr>
          <w:rFonts w:asciiTheme="majorEastAsia" w:eastAsiaTheme="majorEastAsia" w:hAnsiTheme="majorEastAsia" w:hint="eastAsia"/>
          <w:sz w:val="28"/>
          <w:szCs w:val="28"/>
        </w:rPr>
        <w:t>累计</w:t>
      </w:r>
      <w:r w:rsidR="0076574C" w:rsidRPr="00AD3A07">
        <w:rPr>
          <w:rFonts w:asciiTheme="majorEastAsia" w:eastAsiaTheme="majorEastAsia" w:hAnsiTheme="majorEastAsia" w:hint="eastAsia"/>
          <w:sz w:val="28"/>
          <w:szCs w:val="28"/>
        </w:rPr>
        <w:t>到实践基地与校外导师协同指导实习生实习、研习的时间不少于</w:t>
      </w:r>
      <w:r w:rsidRPr="00AD3A07">
        <w:rPr>
          <w:rFonts w:asciiTheme="majorEastAsia" w:eastAsiaTheme="majorEastAsia" w:hAnsiTheme="majorEastAsia"/>
          <w:sz w:val="28"/>
          <w:szCs w:val="28"/>
        </w:rPr>
        <w:t>4</w:t>
      </w:r>
      <w:r w:rsidR="0076574C" w:rsidRPr="00AD3A07">
        <w:rPr>
          <w:rFonts w:asciiTheme="majorEastAsia" w:eastAsiaTheme="majorEastAsia" w:hAnsiTheme="majorEastAsia" w:hint="eastAsia"/>
          <w:sz w:val="28"/>
          <w:szCs w:val="28"/>
        </w:rPr>
        <w:t>周；</w:t>
      </w:r>
    </w:p>
    <w:p w14:paraId="6CAEBE28" w14:textId="77777777" w:rsidR="00462596" w:rsidRDefault="00462596" w:rsidP="00462596">
      <w:pPr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校外导师：</w:t>
      </w:r>
    </w:p>
    <w:p w14:paraId="06C1E7D1" w14:textId="77777777" w:rsidR="00462596" w:rsidRPr="00AA5E7C" w:rsidRDefault="00AA5E7C" w:rsidP="00AA5E7C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①</w:t>
      </w:r>
      <w:r w:rsidR="00933EE1" w:rsidRPr="00AA5E7C">
        <w:rPr>
          <w:rFonts w:asciiTheme="majorEastAsia" w:eastAsiaTheme="majorEastAsia" w:hAnsiTheme="majorEastAsia"/>
          <w:sz w:val="28"/>
          <w:szCs w:val="28"/>
        </w:rPr>
        <w:t>为</w:t>
      </w:r>
      <w:r w:rsidR="00202D15" w:rsidRPr="00AA5E7C">
        <w:rPr>
          <w:rFonts w:asciiTheme="majorEastAsia" w:eastAsiaTheme="majorEastAsia" w:hAnsiTheme="majorEastAsia"/>
          <w:sz w:val="28"/>
          <w:szCs w:val="28"/>
        </w:rPr>
        <w:t>师范生上示范课1次以上，或进行专题培训（讲座）1次以上</w:t>
      </w:r>
      <w:r w:rsidR="00CD6561" w:rsidRPr="00AA5E7C">
        <w:rPr>
          <w:rFonts w:asciiTheme="majorEastAsia" w:eastAsiaTheme="majorEastAsia" w:hAnsiTheme="majorEastAsia" w:hint="eastAsia"/>
          <w:sz w:val="28"/>
          <w:szCs w:val="28"/>
        </w:rPr>
        <w:t>（集中</w:t>
      </w:r>
      <w:r w:rsidRPr="00AA5E7C">
        <w:rPr>
          <w:rFonts w:asciiTheme="majorEastAsia" w:eastAsiaTheme="majorEastAsia" w:hAnsiTheme="majorEastAsia" w:hint="eastAsia"/>
          <w:sz w:val="28"/>
          <w:szCs w:val="28"/>
        </w:rPr>
        <w:t>教育</w:t>
      </w:r>
      <w:r w:rsidR="00CD6561" w:rsidRPr="00AA5E7C">
        <w:rPr>
          <w:rFonts w:asciiTheme="majorEastAsia" w:eastAsiaTheme="majorEastAsia" w:hAnsiTheme="majorEastAsia" w:hint="eastAsia"/>
          <w:sz w:val="28"/>
          <w:szCs w:val="28"/>
        </w:rPr>
        <w:t>见习不算）</w:t>
      </w:r>
      <w:r w:rsidR="00202D15" w:rsidRPr="00AA5E7C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14:paraId="57E6E3F6" w14:textId="77777777" w:rsidR="00202D15" w:rsidRDefault="00DE57BC" w:rsidP="00701DE2">
      <w:pPr>
        <w:pStyle w:val="a8"/>
        <w:numPr>
          <w:ilvl w:val="0"/>
          <w:numId w:val="1"/>
        </w:numPr>
        <w:ind w:left="0" w:firstLineChars="0" w:firstLine="491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每位</w:t>
      </w:r>
      <w:r>
        <w:rPr>
          <w:rFonts w:asciiTheme="majorEastAsia" w:eastAsiaTheme="majorEastAsia" w:hAnsiTheme="majorEastAsia"/>
          <w:sz w:val="28"/>
          <w:szCs w:val="28"/>
        </w:rPr>
        <w:t>导师</w:t>
      </w:r>
      <w:r>
        <w:rPr>
          <w:rFonts w:asciiTheme="majorEastAsia" w:eastAsiaTheme="majorEastAsia" w:hAnsiTheme="majorEastAsia" w:hint="eastAsia"/>
          <w:sz w:val="28"/>
          <w:szCs w:val="28"/>
        </w:rPr>
        <w:t>固定</w:t>
      </w:r>
      <w:r w:rsidR="00465A58" w:rsidRPr="000D56B3">
        <w:rPr>
          <w:rFonts w:asciiTheme="majorEastAsia" w:eastAsiaTheme="majorEastAsia" w:hAnsiTheme="majorEastAsia" w:hint="eastAsia"/>
          <w:sz w:val="28"/>
          <w:szCs w:val="28"/>
        </w:rPr>
        <w:t>指导师范生不少于4人，</w:t>
      </w:r>
      <w:r w:rsidR="000D56B3" w:rsidRPr="000D56B3">
        <w:rPr>
          <w:rFonts w:asciiTheme="majorEastAsia" w:eastAsiaTheme="majorEastAsia" w:hAnsiTheme="majorEastAsia" w:hint="eastAsia"/>
          <w:sz w:val="28"/>
          <w:szCs w:val="28"/>
        </w:rPr>
        <w:t>指导</w:t>
      </w:r>
      <w:r w:rsidR="000D56B3">
        <w:rPr>
          <w:rFonts w:asciiTheme="majorEastAsia" w:eastAsiaTheme="majorEastAsia" w:hAnsiTheme="majorEastAsia" w:hint="eastAsia"/>
          <w:sz w:val="28"/>
          <w:szCs w:val="28"/>
        </w:rPr>
        <w:t>师范生教学设计每生2个以上，听课每生2节以上，集体评课不少于2次；</w:t>
      </w:r>
    </w:p>
    <w:p w14:paraId="4FC4468F" w14:textId="77777777" w:rsidR="00175C06" w:rsidRDefault="00175C06" w:rsidP="00175C06">
      <w:pPr>
        <w:pStyle w:val="a8"/>
        <w:numPr>
          <w:ilvl w:val="0"/>
          <w:numId w:val="1"/>
        </w:numPr>
        <w:ind w:left="0" w:firstLineChars="0" w:firstLine="491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集中教育实习期间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009D9">
        <w:rPr>
          <w:rFonts w:asciiTheme="majorEastAsia" w:eastAsiaTheme="majorEastAsia" w:hAnsiTheme="majorEastAsia" w:hint="eastAsia"/>
          <w:sz w:val="28"/>
          <w:szCs w:val="28"/>
        </w:rPr>
        <w:t>与校内导师合作</w:t>
      </w:r>
      <w:r>
        <w:rPr>
          <w:rFonts w:asciiTheme="majorEastAsia" w:eastAsiaTheme="majorEastAsia" w:hAnsiTheme="majorEastAsia"/>
          <w:sz w:val="28"/>
          <w:szCs w:val="28"/>
        </w:rPr>
        <w:t>指导教育研习</w:t>
      </w:r>
      <w:r w:rsidR="002009D9">
        <w:rPr>
          <w:rFonts w:asciiTheme="majorEastAsia" w:eastAsiaTheme="majorEastAsia" w:hAnsiTheme="majorEastAsia"/>
          <w:sz w:val="28"/>
          <w:szCs w:val="28"/>
        </w:rPr>
        <w:t>专题不少于</w:t>
      </w:r>
      <w:r w:rsidR="006D1265">
        <w:rPr>
          <w:rFonts w:asciiTheme="majorEastAsia" w:eastAsiaTheme="majorEastAsia" w:hAnsiTheme="majorEastAsia" w:hint="eastAsia"/>
          <w:sz w:val="28"/>
          <w:szCs w:val="28"/>
        </w:rPr>
        <w:t>4个；</w:t>
      </w:r>
    </w:p>
    <w:p w14:paraId="37D3AEE5" w14:textId="77777777" w:rsidR="00701DE2" w:rsidRDefault="00FF5D3F" w:rsidP="00175C06">
      <w:pPr>
        <w:pStyle w:val="a8"/>
        <w:numPr>
          <w:ilvl w:val="0"/>
          <w:numId w:val="1"/>
        </w:numPr>
        <w:ind w:left="0" w:firstLineChars="0" w:firstLine="491"/>
        <w:rPr>
          <w:rFonts w:asciiTheme="majorEastAsia" w:eastAsiaTheme="majorEastAsia" w:hAnsiTheme="majorEastAsia"/>
          <w:sz w:val="28"/>
          <w:szCs w:val="28"/>
        </w:rPr>
      </w:pPr>
      <w:r w:rsidRPr="00175C06">
        <w:rPr>
          <w:rFonts w:asciiTheme="majorEastAsia" w:eastAsiaTheme="majorEastAsia" w:hAnsiTheme="majorEastAsia" w:hint="eastAsia"/>
          <w:sz w:val="28"/>
          <w:szCs w:val="28"/>
        </w:rPr>
        <w:t>非集中教育</w:t>
      </w:r>
      <w:r w:rsidR="00175C06" w:rsidRPr="00175C06">
        <w:rPr>
          <w:rFonts w:asciiTheme="majorEastAsia" w:eastAsiaTheme="majorEastAsia" w:hAnsiTheme="majorEastAsia" w:hint="eastAsia"/>
          <w:sz w:val="28"/>
          <w:szCs w:val="28"/>
        </w:rPr>
        <w:t>实习</w:t>
      </w:r>
      <w:r w:rsidRPr="00175C06">
        <w:rPr>
          <w:rFonts w:asciiTheme="majorEastAsia" w:eastAsiaTheme="majorEastAsia" w:hAnsiTheme="majorEastAsia" w:hint="eastAsia"/>
          <w:sz w:val="28"/>
          <w:szCs w:val="28"/>
        </w:rPr>
        <w:t>期间指导（或辅助指导）班主任工作不少于2次。</w:t>
      </w:r>
    </w:p>
    <w:p w14:paraId="4EE963F4" w14:textId="6F69904E" w:rsidR="00F91BB9" w:rsidRPr="00175C06" w:rsidRDefault="00F91BB9" w:rsidP="00F91BB9">
      <w:pPr>
        <w:pStyle w:val="a8"/>
        <w:ind w:firstLineChars="174" w:firstLine="487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本学年“</w:t>
      </w:r>
      <w:r>
        <w:rPr>
          <w:rFonts w:asciiTheme="majorEastAsia" w:eastAsiaTheme="majorEastAsia" w:hAnsiTheme="majorEastAsia"/>
          <w:sz w:val="28"/>
          <w:szCs w:val="28"/>
        </w:rPr>
        <w:t>双导师</w:t>
      </w:r>
      <w:r>
        <w:rPr>
          <w:rFonts w:asciiTheme="majorEastAsia" w:eastAsiaTheme="majorEastAsia" w:hAnsiTheme="majorEastAsia" w:hint="eastAsia"/>
          <w:sz w:val="28"/>
          <w:szCs w:val="28"/>
        </w:rPr>
        <w:t>”</w:t>
      </w:r>
      <w:r>
        <w:rPr>
          <w:rFonts w:asciiTheme="majorEastAsia" w:eastAsiaTheme="majorEastAsia" w:hAnsiTheme="majorEastAsia"/>
          <w:sz w:val="28"/>
          <w:szCs w:val="28"/>
        </w:rPr>
        <w:t>工作结束</w:t>
      </w:r>
      <w:r>
        <w:rPr>
          <w:rFonts w:asciiTheme="majorEastAsia" w:eastAsiaTheme="majorEastAsia" w:hAnsiTheme="majorEastAsia" w:hint="eastAsia"/>
          <w:sz w:val="28"/>
          <w:szCs w:val="28"/>
        </w:rPr>
        <w:t>后</w:t>
      </w:r>
      <w:r>
        <w:rPr>
          <w:rFonts w:asciiTheme="majorEastAsia" w:eastAsiaTheme="majorEastAsia" w:hAnsiTheme="majorEastAsia"/>
          <w:sz w:val="28"/>
          <w:szCs w:val="28"/>
        </w:rPr>
        <w:t>两周内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/>
          <w:sz w:val="28"/>
          <w:szCs w:val="28"/>
        </w:rPr>
        <w:t>各专业应及时上报工作总结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/>
          <w:sz w:val="28"/>
          <w:szCs w:val="28"/>
        </w:rPr>
        <w:t>其内容包括</w:t>
      </w:r>
      <w:r>
        <w:rPr>
          <w:rFonts w:asciiTheme="majorEastAsia" w:eastAsiaTheme="majorEastAsia" w:hAnsiTheme="majorEastAsia" w:hint="eastAsia"/>
          <w:sz w:val="28"/>
          <w:szCs w:val="28"/>
        </w:rPr>
        <w:t>：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begin"/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 w:hint="eastAsia"/>
          <w:sz w:val="28"/>
          <w:szCs w:val="28"/>
        </w:rPr>
        <w:instrText>= 1 \* GB3</w:instrText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separate"/>
      </w:r>
      <w:r w:rsidR="004B2E14">
        <w:rPr>
          <w:rFonts w:asciiTheme="majorEastAsia" w:eastAsiaTheme="majorEastAsia" w:hAnsiTheme="majorEastAsia" w:hint="eastAsia"/>
          <w:noProof/>
          <w:sz w:val="28"/>
          <w:szCs w:val="28"/>
        </w:rPr>
        <w:t>①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end"/>
      </w:r>
      <w:r>
        <w:rPr>
          <w:rFonts w:asciiTheme="majorEastAsia" w:eastAsiaTheme="majorEastAsia" w:hAnsiTheme="majorEastAsia" w:hint="eastAsia"/>
          <w:sz w:val="28"/>
          <w:szCs w:val="28"/>
        </w:rPr>
        <w:t>“</w:t>
      </w:r>
      <w:r>
        <w:rPr>
          <w:rFonts w:asciiTheme="majorEastAsia" w:eastAsiaTheme="majorEastAsia" w:hAnsiTheme="majorEastAsia"/>
          <w:sz w:val="28"/>
          <w:szCs w:val="28"/>
        </w:rPr>
        <w:t>双导师</w:t>
      </w:r>
      <w:r>
        <w:rPr>
          <w:rFonts w:asciiTheme="majorEastAsia" w:eastAsiaTheme="majorEastAsia" w:hAnsiTheme="majorEastAsia" w:hint="eastAsia"/>
          <w:sz w:val="28"/>
          <w:szCs w:val="28"/>
        </w:rPr>
        <w:t>”</w:t>
      </w:r>
      <w:r>
        <w:rPr>
          <w:rFonts w:asciiTheme="majorEastAsia" w:eastAsiaTheme="majorEastAsia" w:hAnsiTheme="majorEastAsia"/>
          <w:sz w:val="28"/>
          <w:szCs w:val="28"/>
        </w:rPr>
        <w:t>工作</w:t>
      </w:r>
      <w:r w:rsidR="001D1A64">
        <w:rPr>
          <w:rFonts w:asciiTheme="majorEastAsia" w:eastAsiaTheme="majorEastAsia" w:hAnsiTheme="majorEastAsia"/>
          <w:sz w:val="28"/>
          <w:szCs w:val="28"/>
        </w:rPr>
        <w:t>详细实施情况</w:t>
      </w:r>
      <w:r w:rsidR="001D1A64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begin"/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 w:hint="eastAsia"/>
          <w:sz w:val="28"/>
          <w:szCs w:val="28"/>
        </w:rPr>
        <w:instrText>= 2 \* GB3</w:instrText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separate"/>
      </w:r>
      <w:r w:rsidR="004B2E14">
        <w:rPr>
          <w:rFonts w:asciiTheme="majorEastAsia" w:eastAsiaTheme="majorEastAsia" w:hAnsiTheme="majorEastAsia" w:hint="eastAsia"/>
          <w:noProof/>
          <w:sz w:val="28"/>
          <w:szCs w:val="28"/>
        </w:rPr>
        <w:t>②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end"/>
      </w:r>
      <w:r w:rsidR="00577DFC">
        <w:rPr>
          <w:rFonts w:asciiTheme="majorEastAsia" w:eastAsiaTheme="majorEastAsia" w:hAnsiTheme="majorEastAsia" w:hint="eastAsia"/>
          <w:sz w:val="28"/>
          <w:szCs w:val="28"/>
        </w:rPr>
        <w:t>本学年“双导师”工作的</w:t>
      </w:r>
      <w:r w:rsidR="001B7B13">
        <w:rPr>
          <w:rFonts w:asciiTheme="majorEastAsia" w:eastAsiaTheme="majorEastAsia" w:hAnsiTheme="majorEastAsia" w:hint="eastAsia"/>
          <w:sz w:val="28"/>
          <w:szCs w:val="28"/>
        </w:rPr>
        <w:t>亮点</w:t>
      </w:r>
      <w:r w:rsidR="001B7B13">
        <w:rPr>
          <w:rFonts w:asciiTheme="majorEastAsia" w:eastAsiaTheme="majorEastAsia" w:hAnsiTheme="majorEastAsia"/>
          <w:sz w:val="28"/>
          <w:szCs w:val="28"/>
        </w:rPr>
        <w:t>、</w:t>
      </w:r>
      <w:r w:rsidR="00577DFC">
        <w:rPr>
          <w:rFonts w:asciiTheme="majorEastAsia" w:eastAsiaTheme="majorEastAsia" w:hAnsiTheme="majorEastAsia" w:hint="eastAsia"/>
          <w:sz w:val="28"/>
          <w:szCs w:val="28"/>
        </w:rPr>
        <w:t>成效和代表性成果、活动阐述；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begin"/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 w:hint="eastAsia"/>
          <w:sz w:val="28"/>
          <w:szCs w:val="28"/>
        </w:rPr>
        <w:instrText>= 3 \* GB3</w:instrText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separate"/>
      </w:r>
      <w:r w:rsidR="004B2E14">
        <w:rPr>
          <w:rFonts w:asciiTheme="majorEastAsia" w:eastAsiaTheme="majorEastAsia" w:hAnsiTheme="majorEastAsia" w:hint="eastAsia"/>
          <w:noProof/>
          <w:sz w:val="28"/>
          <w:szCs w:val="28"/>
        </w:rPr>
        <w:t>③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end"/>
      </w:r>
      <w:r w:rsidR="00577DFC">
        <w:rPr>
          <w:rFonts w:asciiTheme="majorEastAsia" w:eastAsiaTheme="majorEastAsia" w:hAnsiTheme="majorEastAsia" w:hint="eastAsia"/>
          <w:sz w:val="28"/>
          <w:szCs w:val="28"/>
        </w:rPr>
        <w:t>“双导师”考核评价结果；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begin"/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 w:hint="eastAsia"/>
          <w:sz w:val="28"/>
          <w:szCs w:val="28"/>
        </w:rPr>
        <w:instrText>= 4 \* GB3</w:instrText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separate"/>
      </w:r>
      <w:r w:rsidR="004B2E14">
        <w:rPr>
          <w:rFonts w:asciiTheme="majorEastAsia" w:eastAsiaTheme="majorEastAsia" w:hAnsiTheme="majorEastAsia" w:hint="eastAsia"/>
          <w:noProof/>
          <w:sz w:val="28"/>
          <w:szCs w:val="28"/>
        </w:rPr>
        <w:t>④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end"/>
      </w:r>
      <w:r w:rsidR="00577DFC">
        <w:rPr>
          <w:rFonts w:asciiTheme="majorEastAsia" w:eastAsiaTheme="majorEastAsia" w:hAnsiTheme="majorEastAsia" w:hint="eastAsia"/>
          <w:sz w:val="28"/>
          <w:szCs w:val="28"/>
        </w:rPr>
        <w:t>对照工</w:t>
      </w:r>
      <w:r w:rsidR="00D24F9D">
        <w:rPr>
          <w:rFonts w:asciiTheme="majorEastAsia" w:eastAsiaTheme="majorEastAsia" w:hAnsiTheme="majorEastAsia" w:hint="eastAsia"/>
          <w:sz w:val="28"/>
          <w:szCs w:val="28"/>
        </w:rPr>
        <w:t>作计划，对未能实施的工作进行说明，指出存在的问题并提出完善措施；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begin"/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 w:hint="eastAsia"/>
          <w:sz w:val="28"/>
          <w:szCs w:val="28"/>
        </w:rPr>
        <w:instrText>= 5 \* GB3</w:instrText>
      </w:r>
      <w:r w:rsidR="004B2E14">
        <w:rPr>
          <w:rFonts w:asciiTheme="majorEastAsia" w:eastAsiaTheme="majorEastAsia" w:hAnsiTheme="majorEastAsia"/>
          <w:sz w:val="28"/>
          <w:szCs w:val="28"/>
        </w:rPr>
        <w:instrText xml:space="preserve"> </w:instrTex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separate"/>
      </w:r>
      <w:r w:rsidR="004B2E14">
        <w:rPr>
          <w:rFonts w:asciiTheme="majorEastAsia" w:eastAsiaTheme="majorEastAsia" w:hAnsiTheme="majorEastAsia" w:hint="eastAsia"/>
          <w:noProof/>
          <w:sz w:val="28"/>
          <w:szCs w:val="28"/>
        </w:rPr>
        <w:t>⑤</w:t>
      </w:r>
      <w:r w:rsidR="004B2E14">
        <w:rPr>
          <w:rFonts w:asciiTheme="majorEastAsia" w:eastAsiaTheme="majorEastAsia" w:hAnsiTheme="majorEastAsia"/>
          <w:sz w:val="28"/>
          <w:szCs w:val="28"/>
        </w:rPr>
        <w:fldChar w:fldCharType="end"/>
      </w:r>
      <w:r w:rsidR="00D24F9D">
        <w:rPr>
          <w:rFonts w:asciiTheme="majorEastAsia" w:eastAsiaTheme="majorEastAsia" w:hAnsiTheme="majorEastAsia" w:hint="eastAsia"/>
          <w:sz w:val="28"/>
          <w:szCs w:val="28"/>
        </w:rPr>
        <w:t>《教师</w:t>
      </w:r>
      <w:r w:rsidR="00D24F9D">
        <w:rPr>
          <w:rFonts w:asciiTheme="majorEastAsia" w:eastAsiaTheme="majorEastAsia" w:hAnsiTheme="majorEastAsia"/>
          <w:sz w:val="28"/>
          <w:szCs w:val="28"/>
        </w:rPr>
        <w:t>教育类课程双导师工作内容清单</w:t>
      </w:r>
      <w:r w:rsidR="00D24F9D">
        <w:rPr>
          <w:rFonts w:asciiTheme="majorEastAsia" w:eastAsiaTheme="majorEastAsia" w:hAnsiTheme="majorEastAsia" w:hint="eastAsia"/>
          <w:sz w:val="28"/>
          <w:szCs w:val="28"/>
        </w:rPr>
        <w:t>》</w:t>
      </w:r>
      <w:r w:rsidR="00D24F9D">
        <w:rPr>
          <w:rFonts w:asciiTheme="majorEastAsia" w:eastAsiaTheme="majorEastAsia" w:hAnsiTheme="majorEastAsia" w:hint="eastAsia"/>
          <w:sz w:val="28"/>
          <w:szCs w:val="28"/>
        </w:rPr>
        <w:lastRenderedPageBreak/>
        <w:t>（附件2</w:t>
      </w:r>
      <w:r w:rsidR="00871299">
        <w:rPr>
          <w:rFonts w:asciiTheme="majorEastAsia" w:eastAsiaTheme="majorEastAsia" w:hAnsiTheme="majorEastAsia" w:hint="eastAsia"/>
          <w:sz w:val="28"/>
          <w:szCs w:val="28"/>
        </w:rPr>
        <w:t>），</w:t>
      </w:r>
      <w:r w:rsidR="00871299">
        <w:rPr>
          <w:rFonts w:asciiTheme="majorEastAsia" w:eastAsiaTheme="majorEastAsia" w:hAnsiTheme="majorEastAsia"/>
          <w:sz w:val="28"/>
          <w:szCs w:val="28"/>
        </w:rPr>
        <w:t>并附图片</w:t>
      </w:r>
      <w:r w:rsidR="00871299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871299">
        <w:rPr>
          <w:rFonts w:asciiTheme="majorEastAsia" w:eastAsiaTheme="majorEastAsia" w:hAnsiTheme="majorEastAsia"/>
          <w:sz w:val="28"/>
          <w:szCs w:val="28"/>
        </w:rPr>
        <w:t>新闻</w:t>
      </w:r>
      <w:r w:rsidR="00871299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871299">
        <w:rPr>
          <w:rFonts w:asciiTheme="majorEastAsia" w:eastAsiaTheme="majorEastAsia" w:hAnsiTheme="majorEastAsia"/>
          <w:sz w:val="28"/>
          <w:szCs w:val="28"/>
        </w:rPr>
        <w:t>总结等佐证材料</w:t>
      </w:r>
      <w:r w:rsidR="00871299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411F4F">
        <w:rPr>
          <w:rFonts w:asciiTheme="majorEastAsia" w:eastAsiaTheme="majorEastAsia" w:hAnsiTheme="majorEastAsia" w:hint="eastAsia"/>
          <w:sz w:val="28"/>
          <w:szCs w:val="28"/>
        </w:rPr>
        <w:t>校内外导师应同时上报个人工作总结至各学院（部）</w:t>
      </w:r>
      <w:r w:rsidR="008645A4">
        <w:rPr>
          <w:rFonts w:asciiTheme="majorEastAsia" w:eastAsiaTheme="majorEastAsia" w:hAnsiTheme="majorEastAsia" w:hint="eastAsia"/>
          <w:sz w:val="28"/>
          <w:szCs w:val="28"/>
        </w:rPr>
        <w:t>作为</w:t>
      </w:r>
      <w:r w:rsidR="00411F4F">
        <w:rPr>
          <w:rFonts w:asciiTheme="majorEastAsia" w:eastAsiaTheme="majorEastAsia" w:hAnsiTheme="majorEastAsia" w:hint="eastAsia"/>
          <w:sz w:val="28"/>
          <w:szCs w:val="28"/>
        </w:rPr>
        <w:t>考核评价</w:t>
      </w:r>
      <w:r w:rsidR="008645A4">
        <w:rPr>
          <w:rFonts w:asciiTheme="majorEastAsia" w:eastAsiaTheme="majorEastAsia" w:hAnsiTheme="majorEastAsia" w:hint="eastAsia"/>
          <w:sz w:val="28"/>
          <w:szCs w:val="28"/>
        </w:rPr>
        <w:t>依据</w:t>
      </w:r>
      <w:r w:rsidR="00EA3152">
        <w:rPr>
          <w:rFonts w:asciiTheme="majorEastAsia" w:eastAsiaTheme="majorEastAsia" w:hAnsiTheme="majorEastAsia" w:hint="eastAsia"/>
          <w:sz w:val="28"/>
          <w:szCs w:val="28"/>
        </w:rPr>
        <w:t>，学院（部）完成审核后应将导师的个人总结电子文档报教务处实践办备案。</w:t>
      </w:r>
    </w:p>
    <w:p w14:paraId="6AAC5C88" w14:textId="39C01EC5" w:rsidR="00462596" w:rsidRDefault="009673C3" w:rsidP="005E06C6">
      <w:pPr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三</w:t>
      </w:r>
      <w:r w:rsidR="005E06C6">
        <w:rPr>
          <w:rFonts w:asciiTheme="majorEastAsia" w:eastAsiaTheme="majorEastAsia" w:hAnsiTheme="majorEastAsia" w:hint="eastAsia"/>
          <w:sz w:val="28"/>
          <w:szCs w:val="28"/>
        </w:rPr>
        <w:t>、上报材料要求</w:t>
      </w:r>
    </w:p>
    <w:p w14:paraId="7166C5E3" w14:textId="30935493" w:rsidR="005E06C6" w:rsidRDefault="005E06C6" w:rsidP="005E06C6">
      <w:pPr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1.“双导师”工作计划</w:t>
      </w:r>
      <w:r w:rsidR="00BA5DEB">
        <w:rPr>
          <w:rFonts w:asciiTheme="majorEastAsia" w:eastAsiaTheme="majorEastAsia" w:hAnsiTheme="majorEastAsia" w:hint="eastAsia"/>
          <w:sz w:val="28"/>
          <w:szCs w:val="28"/>
        </w:rPr>
        <w:t>请于20</w:t>
      </w:r>
      <w:r w:rsidR="00392278">
        <w:rPr>
          <w:rFonts w:asciiTheme="majorEastAsia" w:eastAsiaTheme="majorEastAsia" w:hAnsiTheme="majorEastAsia"/>
          <w:sz w:val="28"/>
          <w:szCs w:val="28"/>
        </w:rPr>
        <w:t>20</w:t>
      </w:r>
      <w:r w:rsidR="00BA5DEB">
        <w:rPr>
          <w:rFonts w:asciiTheme="majorEastAsia" w:eastAsiaTheme="majorEastAsia" w:hAnsiTheme="majorEastAsia" w:hint="eastAsia"/>
          <w:sz w:val="28"/>
          <w:szCs w:val="28"/>
        </w:rPr>
        <w:t>年</w:t>
      </w:r>
      <w:r w:rsidR="00401CC3">
        <w:rPr>
          <w:rFonts w:asciiTheme="majorEastAsia" w:eastAsiaTheme="majorEastAsia" w:hAnsiTheme="majorEastAsia"/>
          <w:sz w:val="28"/>
          <w:szCs w:val="28"/>
        </w:rPr>
        <w:t>10</w:t>
      </w:r>
      <w:r w:rsidR="00BA5DEB">
        <w:rPr>
          <w:rFonts w:asciiTheme="majorEastAsia" w:eastAsiaTheme="majorEastAsia" w:hAnsiTheme="majorEastAsia" w:hint="eastAsia"/>
          <w:sz w:val="28"/>
          <w:szCs w:val="28"/>
        </w:rPr>
        <w:t>月</w:t>
      </w:r>
      <w:r w:rsidR="0060221F">
        <w:rPr>
          <w:rFonts w:asciiTheme="majorEastAsia" w:eastAsiaTheme="majorEastAsia" w:hAnsiTheme="majorEastAsia"/>
          <w:sz w:val="28"/>
          <w:szCs w:val="28"/>
        </w:rPr>
        <w:t>1</w:t>
      </w:r>
      <w:r w:rsidR="0096293F">
        <w:rPr>
          <w:rFonts w:asciiTheme="majorEastAsia" w:eastAsiaTheme="majorEastAsia" w:hAnsiTheme="majorEastAsia"/>
          <w:sz w:val="28"/>
          <w:szCs w:val="28"/>
        </w:rPr>
        <w:t>5</w:t>
      </w:r>
      <w:r w:rsidR="00BA5DEB">
        <w:rPr>
          <w:rFonts w:asciiTheme="majorEastAsia" w:eastAsiaTheme="majorEastAsia" w:hAnsiTheme="majorEastAsia" w:hint="eastAsia"/>
          <w:sz w:val="28"/>
          <w:szCs w:val="28"/>
        </w:rPr>
        <w:t>日前将学院盖章的纸质文档送至教务处教育实践办公室审核，同时上报电子文档。</w:t>
      </w:r>
      <w:r w:rsidR="004B707E">
        <w:rPr>
          <w:rFonts w:asciiTheme="majorEastAsia" w:eastAsiaTheme="majorEastAsia" w:hAnsiTheme="majorEastAsia" w:hint="eastAsia"/>
          <w:sz w:val="28"/>
          <w:szCs w:val="28"/>
        </w:rPr>
        <w:t>工作计划</w:t>
      </w:r>
      <w:r w:rsidR="00BA5DEB">
        <w:rPr>
          <w:rFonts w:asciiTheme="majorEastAsia" w:eastAsiaTheme="majorEastAsia" w:hAnsiTheme="majorEastAsia" w:hint="eastAsia"/>
          <w:sz w:val="28"/>
          <w:szCs w:val="28"/>
        </w:rPr>
        <w:t>审核通过后方可实施。</w:t>
      </w:r>
    </w:p>
    <w:p w14:paraId="0EC298AB" w14:textId="2E6CD81B" w:rsidR="00BA5DEB" w:rsidRDefault="00BA5DEB" w:rsidP="005E06C6">
      <w:pPr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2.</w:t>
      </w:r>
      <w:r w:rsidR="004313F1">
        <w:rPr>
          <w:rFonts w:asciiTheme="majorEastAsia" w:eastAsiaTheme="majorEastAsia" w:hAnsiTheme="majorEastAsia" w:hint="eastAsia"/>
          <w:sz w:val="28"/>
          <w:szCs w:val="28"/>
        </w:rPr>
        <w:t>本学年“双导师”工作结束后，请于202</w:t>
      </w:r>
      <w:r w:rsidR="004C37F9">
        <w:rPr>
          <w:rFonts w:asciiTheme="majorEastAsia" w:eastAsiaTheme="majorEastAsia" w:hAnsiTheme="majorEastAsia"/>
          <w:sz w:val="28"/>
          <w:szCs w:val="28"/>
        </w:rPr>
        <w:t>1</w:t>
      </w:r>
      <w:r w:rsidR="004313F1">
        <w:rPr>
          <w:rFonts w:asciiTheme="majorEastAsia" w:eastAsiaTheme="majorEastAsia" w:hAnsiTheme="majorEastAsia" w:hint="eastAsia"/>
          <w:sz w:val="28"/>
          <w:szCs w:val="28"/>
        </w:rPr>
        <w:t>年6月</w:t>
      </w:r>
      <w:r w:rsidR="00E13032">
        <w:rPr>
          <w:rFonts w:asciiTheme="majorEastAsia" w:eastAsiaTheme="majorEastAsia" w:hAnsiTheme="majorEastAsia"/>
          <w:sz w:val="28"/>
          <w:szCs w:val="28"/>
        </w:rPr>
        <w:t>20</w:t>
      </w:r>
      <w:r w:rsidR="004313F1">
        <w:rPr>
          <w:rFonts w:asciiTheme="majorEastAsia" w:eastAsiaTheme="majorEastAsia" w:hAnsiTheme="majorEastAsia" w:hint="eastAsia"/>
          <w:sz w:val="28"/>
          <w:szCs w:val="28"/>
        </w:rPr>
        <w:t>日上报“双导师”工作总结</w:t>
      </w:r>
      <w:r w:rsidR="003C42B3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14:paraId="770BB1F0" w14:textId="00FCE4AF" w:rsidR="00B334F0" w:rsidRDefault="00B334F0" w:rsidP="005E06C6">
      <w:pPr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未尽</w:t>
      </w:r>
      <w:r>
        <w:rPr>
          <w:rFonts w:asciiTheme="majorEastAsia" w:eastAsiaTheme="majorEastAsia" w:hAnsiTheme="majorEastAsia"/>
          <w:sz w:val="28"/>
          <w:szCs w:val="28"/>
        </w:rPr>
        <w:t>事宜，请联系教务处教育实践办公室，联系电话：</w:t>
      </w:r>
      <w:r w:rsidR="00CD1236">
        <w:rPr>
          <w:rFonts w:asciiTheme="majorEastAsia" w:eastAsiaTheme="majorEastAsia" w:hAnsiTheme="majorEastAsia" w:hint="eastAsia"/>
          <w:sz w:val="28"/>
          <w:szCs w:val="28"/>
        </w:rPr>
        <w:t>0</w:t>
      </w:r>
      <w:r w:rsidR="00CD1236">
        <w:rPr>
          <w:rFonts w:asciiTheme="majorEastAsia" w:eastAsiaTheme="majorEastAsia" w:hAnsiTheme="majorEastAsia"/>
          <w:sz w:val="28"/>
          <w:szCs w:val="28"/>
        </w:rPr>
        <w:t>773-</w:t>
      </w:r>
      <w:r>
        <w:rPr>
          <w:rFonts w:asciiTheme="majorEastAsia" w:eastAsiaTheme="majorEastAsia" w:hAnsiTheme="majorEastAsia" w:hint="eastAsia"/>
          <w:sz w:val="28"/>
          <w:szCs w:val="28"/>
        </w:rPr>
        <w:t>5846303、</w:t>
      </w:r>
      <w:r w:rsidR="00CD1236">
        <w:rPr>
          <w:rFonts w:asciiTheme="majorEastAsia" w:eastAsiaTheme="majorEastAsia" w:hAnsiTheme="majorEastAsia" w:hint="eastAsia"/>
          <w:sz w:val="28"/>
          <w:szCs w:val="28"/>
        </w:rPr>
        <w:t>0</w:t>
      </w:r>
      <w:r w:rsidR="00CD1236">
        <w:rPr>
          <w:rFonts w:asciiTheme="majorEastAsia" w:eastAsiaTheme="majorEastAsia" w:hAnsiTheme="majorEastAsia"/>
          <w:sz w:val="28"/>
          <w:szCs w:val="28"/>
        </w:rPr>
        <w:t>773-</w:t>
      </w:r>
      <w:r>
        <w:rPr>
          <w:rFonts w:asciiTheme="majorEastAsia" w:eastAsiaTheme="majorEastAsia" w:hAnsiTheme="majorEastAsia"/>
          <w:sz w:val="28"/>
          <w:szCs w:val="28"/>
        </w:rPr>
        <w:t>3698179</w:t>
      </w:r>
      <w:r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14:paraId="16B64345" w14:textId="77777777" w:rsidR="00B334F0" w:rsidRDefault="00B334F0" w:rsidP="005E06C6">
      <w:pPr>
        <w:ind w:firstLine="570"/>
        <w:rPr>
          <w:rFonts w:asciiTheme="majorEastAsia" w:eastAsiaTheme="majorEastAsia" w:hAnsiTheme="majorEastAsia"/>
          <w:sz w:val="28"/>
          <w:szCs w:val="28"/>
        </w:rPr>
      </w:pPr>
    </w:p>
    <w:p w14:paraId="693F63F0" w14:textId="02E0F866" w:rsidR="00B334F0" w:rsidRDefault="00B334F0" w:rsidP="005E06C6">
      <w:pPr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</w:t>
      </w:r>
      <w:r>
        <w:rPr>
          <w:rFonts w:asciiTheme="majorEastAsia" w:eastAsiaTheme="majorEastAsia" w:hAnsiTheme="majorEastAsia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sz w:val="28"/>
          <w:szCs w:val="28"/>
        </w:rPr>
        <w:t>1.</w:t>
      </w:r>
      <w:r w:rsidRPr="00B334F0">
        <w:rPr>
          <w:rFonts w:hint="eastAsia"/>
        </w:rPr>
        <w:t xml:space="preserve"> </w:t>
      </w:r>
      <w:r w:rsidRPr="00B334F0">
        <w:rPr>
          <w:rFonts w:asciiTheme="majorEastAsia" w:eastAsiaTheme="majorEastAsia" w:hAnsiTheme="majorEastAsia" w:hint="eastAsia"/>
          <w:sz w:val="28"/>
          <w:szCs w:val="28"/>
        </w:rPr>
        <w:t>20</w:t>
      </w:r>
      <w:r w:rsidR="00CD1236">
        <w:rPr>
          <w:rFonts w:asciiTheme="majorEastAsia" w:eastAsiaTheme="majorEastAsia" w:hAnsiTheme="majorEastAsia"/>
          <w:sz w:val="28"/>
          <w:szCs w:val="28"/>
        </w:rPr>
        <w:t>20</w:t>
      </w:r>
      <w:r w:rsidRPr="00B334F0">
        <w:rPr>
          <w:rFonts w:asciiTheme="majorEastAsia" w:eastAsiaTheme="majorEastAsia" w:hAnsiTheme="majorEastAsia" w:hint="eastAsia"/>
          <w:sz w:val="28"/>
          <w:szCs w:val="28"/>
        </w:rPr>
        <w:t>-202</w:t>
      </w:r>
      <w:r w:rsidR="00CD1236">
        <w:rPr>
          <w:rFonts w:asciiTheme="majorEastAsia" w:eastAsiaTheme="majorEastAsia" w:hAnsiTheme="majorEastAsia"/>
          <w:sz w:val="28"/>
          <w:szCs w:val="28"/>
        </w:rPr>
        <w:t>1</w:t>
      </w:r>
      <w:r w:rsidRPr="00B334F0">
        <w:rPr>
          <w:rFonts w:asciiTheme="majorEastAsia" w:eastAsiaTheme="majorEastAsia" w:hAnsiTheme="majorEastAsia" w:hint="eastAsia"/>
          <w:sz w:val="28"/>
          <w:szCs w:val="28"/>
        </w:rPr>
        <w:t>学年教师教育类课程双导师名单</w:t>
      </w:r>
    </w:p>
    <w:p w14:paraId="3FE9DF08" w14:textId="7D822E3A" w:rsidR="00B63CCA" w:rsidRDefault="00B63CCA" w:rsidP="005E06C6">
      <w:pPr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2.</w:t>
      </w:r>
      <w:r w:rsidR="00683909">
        <w:rPr>
          <w:rFonts w:asciiTheme="majorEastAsia" w:eastAsiaTheme="majorEastAsia" w:hAnsiTheme="majorEastAsia" w:hint="eastAsia"/>
          <w:sz w:val="28"/>
          <w:szCs w:val="28"/>
        </w:rPr>
        <w:t>教师</w:t>
      </w:r>
      <w:r w:rsidR="00683909">
        <w:rPr>
          <w:rFonts w:asciiTheme="majorEastAsia" w:eastAsiaTheme="majorEastAsia" w:hAnsiTheme="majorEastAsia"/>
          <w:sz w:val="28"/>
          <w:szCs w:val="28"/>
        </w:rPr>
        <w:t>教育类课程双导师工作内容清单</w:t>
      </w:r>
    </w:p>
    <w:p w14:paraId="1CE13176" w14:textId="77777777" w:rsidR="00093398" w:rsidRDefault="00093398" w:rsidP="005E06C6">
      <w:pPr>
        <w:ind w:firstLine="570"/>
        <w:rPr>
          <w:rFonts w:asciiTheme="majorEastAsia" w:eastAsiaTheme="majorEastAsia" w:hAnsiTheme="majorEastAsia"/>
          <w:sz w:val="28"/>
          <w:szCs w:val="28"/>
        </w:rPr>
      </w:pPr>
    </w:p>
    <w:p w14:paraId="0633496C" w14:textId="32FA0C23" w:rsidR="00093398" w:rsidRDefault="00093398" w:rsidP="00093398">
      <w:pPr>
        <w:ind w:firstLine="57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    教务处</w:t>
      </w:r>
    </w:p>
    <w:p w14:paraId="3DB071EF" w14:textId="165B5493" w:rsidR="00093398" w:rsidRPr="00B334F0" w:rsidRDefault="00093398" w:rsidP="00093398">
      <w:pPr>
        <w:ind w:firstLine="57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 20</w:t>
      </w:r>
      <w:r w:rsidR="009D1D4A">
        <w:rPr>
          <w:rFonts w:asciiTheme="majorEastAsia" w:eastAsiaTheme="majorEastAsia" w:hAnsiTheme="majorEastAsia"/>
          <w:sz w:val="28"/>
          <w:szCs w:val="28"/>
        </w:rPr>
        <w:t>20</w:t>
      </w:r>
      <w:r>
        <w:rPr>
          <w:rFonts w:asciiTheme="majorEastAsia" w:eastAsiaTheme="majorEastAsia" w:hAnsiTheme="majorEastAsia" w:hint="eastAsia"/>
          <w:sz w:val="28"/>
          <w:szCs w:val="28"/>
        </w:rPr>
        <w:t>年9月</w:t>
      </w:r>
      <w:r w:rsidR="00721DA2">
        <w:rPr>
          <w:rFonts w:asciiTheme="majorEastAsia" w:eastAsiaTheme="majorEastAsia" w:hAnsiTheme="majorEastAsia"/>
          <w:sz w:val="28"/>
          <w:szCs w:val="28"/>
        </w:rPr>
        <w:t>30</w:t>
      </w:r>
      <w:r>
        <w:rPr>
          <w:rFonts w:asciiTheme="majorEastAsia" w:eastAsiaTheme="majorEastAsia" w:hAnsiTheme="majorEastAsia" w:hint="eastAsia"/>
          <w:sz w:val="28"/>
          <w:szCs w:val="28"/>
        </w:rPr>
        <w:t>日</w:t>
      </w:r>
    </w:p>
    <w:sectPr w:rsidR="00093398" w:rsidRPr="00B33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447C8" w14:textId="77777777" w:rsidR="00045697" w:rsidRDefault="00045697" w:rsidP="007F79A4">
      <w:r>
        <w:separator/>
      </w:r>
    </w:p>
  </w:endnote>
  <w:endnote w:type="continuationSeparator" w:id="0">
    <w:p w14:paraId="1F738077" w14:textId="77777777" w:rsidR="00045697" w:rsidRDefault="00045697" w:rsidP="007F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ED7B5" w14:textId="77777777" w:rsidR="00045697" w:rsidRDefault="00045697" w:rsidP="007F79A4">
      <w:r>
        <w:separator/>
      </w:r>
    </w:p>
  </w:footnote>
  <w:footnote w:type="continuationSeparator" w:id="0">
    <w:p w14:paraId="1B42582E" w14:textId="77777777" w:rsidR="00045697" w:rsidRDefault="00045697" w:rsidP="007F7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0F425F"/>
    <w:multiLevelType w:val="hybridMultilevel"/>
    <w:tmpl w:val="6FE4E838"/>
    <w:lvl w:ilvl="0" w:tplc="C24C79A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 w15:restartNumberingAfterBreak="0">
    <w:nsid w:val="36063772"/>
    <w:multiLevelType w:val="hybridMultilevel"/>
    <w:tmpl w:val="718ED422"/>
    <w:lvl w:ilvl="0" w:tplc="BC9ADDA4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7CBB64DB"/>
    <w:multiLevelType w:val="hybridMultilevel"/>
    <w:tmpl w:val="E43ED1BA"/>
    <w:lvl w:ilvl="0" w:tplc="8FECDD3C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AF0"/>
    <w:rsid w:val="000020E1"/>
    <w:rsid w:val="00021616"/>
    <w:rsid w:val="000378E3"/>
    <w:rsid w:val="00045697"/>
    <w:rsid w:val="00053E41"/>
    <w:rsid w:val="00064A04"/>
    <w:rsid w:val="0007146A"/>
    <w:rsid w:val="00093398"/>
    <w:rsid w:val="000A7202"/>
    <w:rsid w:val="000C0B68"/>
    <w:rsid w:val="000C3854"/>
    <w:rsid w:val="000D006D"/>
    <w:rsid w:val="000D33D5"/>
    <w:rsid w:val="000D48FA"/>
    <w:rsid w:val="000D56B3"/>
    <w:rsid w:val="000F29A4"/>
    <w:rsid w:val="00100AD8"/>
    <w:rsid w:val="00117286"/>
    <w:rsid w:val="001348F0"/>
    <w:rsid w:val="00153261"/>
    <w:rsid w:val="0015379A"/>
    <w:rsid w:val="00175C06"/>
    <w:rsid w:val="00181A86"/>
    <w:rsid w:val="00187883"/>
    <w:rsid w:val="00194F92"/>
    <w:rsid w:val="001A6CFC"/>
    <w:rsid w:val="001B7B13"/>
    <w:rsid w:val="001C5DBD"/>
    <w:rsid w:val="001D1A64"/>
    <w:rsid w:val="001F4BF4"/>
    <w:rsid w:val="002009D9"/>
    <w:rsid w:val="00202D15"/>
    <w:rsid w:val="002266CB"/>
    <w:rsid w:val="00241145"/>
    <w:rsid w:val="002653DB"/>
    <w:rsid w:val="00275B9D"/>
    <w:rsid w:val="0028072B"/>
    <w:rsid w:val="0028702B"/>
    <w:rsid w:val="00287F31"/>
    <w:rsid w:val="002A2396"/>
    <w:rsid w:val="002B49DF"/>
    <w:rsid w:val="002D3400"/>
    <w:rsid w:val="002F3E2D"/>
    <w:rsid w:val="003142AE"/>
    <w:rsid w:val="0032053E"/>
    <w:rsid w:val="00354C8E"/>
    <w:rsid w:val="00356DE7"/>
    <w:rsid w:val="00392278"/>
    <w:rsid w:val="003A1FF3"/>
    <w:rsid w:val="003A321C"/>
    <w:rsid w:val="003C42B3"/>
    <w:rsid w:val="003C57B7"/>
    <w:rsid w:val="003C645C"/>
    <w:rsid w:val="003D4D8F"/>
    <w:rsid w:val="00401CC3"/>
    <w:rsid w:val="004102D6"/>
    <w:rsid w:val="00411F4F"/>
    <w:rsid w:val="00413CE2"/>
    <w:rsid w:val="00417029"/>
    <w:rsid w:val="00426A38"/>
    <w:rsid w:val="004313F1"/>
    <w:rsid w:val="0044298B"/>
    <w:rsid w:val="00455FD6"/>
    <w:rsid w:val="00462596"/>
    <w:rsid w:val="00465A58"/>
    <w:rsid w:val="004663E3"/>
    <w:rsid w:val="004757B5"/>
    <w:rsid w:val="004B2E14"/>
    <w:rsid w:val="004B707E"/>
    <w:rsid w:val="004C37F9"/>
    <w:rsid w:val="004F46E4"/>
    <w:rsid w:val="004F5E8E"/>
    <w:rsid w:val="005012AF"/>
    <w:rsid w:val="005121C8"/>
    <w:rsid w:val="00532A8F"/>
    <w:rsid w:val="005426BF"/>
    <w:rsid w:val="005567FC"/>
    <w:rsid w:val="005676A9"/>
    <w:rsid w:val="00577DFC"/>
    <w:rsid w:val="00593564"/>
    <w:rsid w:val="005C4E85"/>
    <w:rsid w:val="005C5994"/>
    <w:rsid w:val="005D76F0"/>
    <w:rsid w:val="005E06C6"/>
    <w:rsid w:val="005E3897"/>
    <w:rsid w:val="005E69FA"/>
    <w:rsid w:val="005F1E27"/>
    <w:rsid w:val="0060221F"/>
    <w:rsid w:val="00602ACA"/>
    <w:rsid w:val="00650BDA"/>
    <w:rsid w:val="00683909"/>
    <w:rsid w:val="006A32F1"/>
    <w:rsid w:val="006A39A1"/>
    <w:rsid w:val="006A65C5"/>
    <w:rsid w:val="006A65F8"/>
    <w:rsid w:val="006C6366"/>
    <w:rsid w:val="006D1265"/>
    <w:rsid w:val="006D5ED1"/>
    <w:rsid w:val="00701DE2"/>
    <w:rsid w:val="00702601"/>
    <w:rsid w:val="00702940"/>
    <w:rsid w:val="00712438"/>
    <w:rsid w:val="00721DA2"/>
    <w:rsid w:val="00725D1E"/>
    <w:rsid w:val="00762D93"/>
    <w:rsid w:val="0076574C"/>
    <w:rsid w:val="00777EA0"/>
    <w:rsid w:val="00780CFF"/>
    <w:rsid w:val="00792101"/>
    <w:rsid w:val="007B65DA"/>
    <w:rsid w:val="007C45AC"/>
    <w:rsid w:val="007D60AE"/>
    <w:rsid w:val="007E5419"/>
    <w:rsid w:val="007F2866"/>
    <w:rsid w:val="007F79A4"/>
    <w:rsid w:val="00801B82"/>
    <w:rsid w:val="00802E0B"/>
    <w:rsid w:val="008122CA"/>
    <w:rsid w:val="00820E81"/>
    <w:rsid w:val="0084080C"/>
    <w:rsid w:val="00841CED"/>
    <w:rsid w:val="0085295B"/>
    <w:rsid w:val="008629C2"/>
    <w:rsid w:val="008645A4"/>
    <w:rsid w:val="00871299"/>
    <w:rsid w:val="00893833"/>
    <w:rsid w:val="00897BB2"/>
    <w:rsid w:val="008A725B"/>
    <w:rsid w:val="008C34D5"/>
    <w:rsid w:val="008C4B83"/>
    <w:rsid w:val="00905317"/>
    <w:rsid w:val="00933EE1"/>
    <w:rsid w:val="00951C64"/>
    <w:rsid w:val="0096293F"/>
    <w:rsid w:val="009673C3"/>
    <w:rsid w:val="0097526C"/>
    <w:rsid w:val="00987AF3"/>
    <w:rsid w:val="0099073B"/>
    <w:rsid w:val="009B1D87"/>
    <w:rsid w:val="009B5B02"/>
    <w:rsid w:val="009D1D4A"/>
    <w:rsid w:val="009D5612"/>
    <w:rsid w:val="009E488E"/>
    <w:rsid w:val="00A02DCC"/>
    <w:rsid w:val="00A11623"/>
    <w:rsid w:val="00A15BE5"/>
    <w:rsid w:val="00A217B8"/>
    <w:rsid w:val="00A619BF"/>
    <w:rsid w:val="00A77216"/>
    <w:rsid w:val="00A77CCA"/>
    <w:rsid w:val="00A911D5"/>
    <w:rsid w:val="00AA5E7C"/>
    <w:rsid w:val="00AB4E52"/>
    <w:rsid w:val="00AD2FAF"/>
    <w:rsid w:val="00AD3A07"/>
    <w:rsid w:val="00AD583F"/>
    <w:rsid w:val="00AE0B15"/>
    <w:rsid w:val="00B048C5"/>
    <w:rsid w:val="00B07E92"/>
    <w:rsid w:val="00B25A8E"/>
    <w:rsid w:val="00B334F0"/>
    <w:rsid w:val="00B42128"/>
    <w:rsid w:val="00B44741"/>
    <w:rsid w:val="00B63CCA"/>
    <w:rsid w:val="00B736E3"/>
    <w:rsid w:val="00B833FF"/>
    <w:rsid w:val="00BA5DEB"/>
    <w:rsid w:val="00BB17F5"/>
    <w:rsid w:val="00BD0C44"/>
    <w:rsid w:val="00BE4420"/>
    <w:rsid w:val="00BF4DF6"/>
    <w:rsid w:val="00C10195"/>
    <w:rsid w:val="00C25F53"/>
    <w:rsid w:val="00C4524E"/>
    <w:rsid w:val="00C45E66"/>
    <w:rsid w:val="00C67985"/>
    <w:rsid w:val="00C75970"/>
    <w:rsid w:val="00C92464"/>
    <w:rsid w:val="00C96B17"/>
    <w:rsid w:val="00CA095F"/>
    <w:rsid w:val="00CA19C7"/>
    <w:rsid w:val="00CC2A73"/>
    <w:rsid w:val="00CC381B"/>
    <w:rsid w:val="00CC5772"/>
    <w:rsid w:val="00CC688D"/>
    <w:rsid w:val="00CD1236"/>
    <w:rsid w:val="00CD6561"/>
    <w:rsid w:val="00CF5247"/>
    <w:rsid w:val="00CF6919"/>
    <w:rsid w:val="00D10967"/>
    <w:rsid w:val="00D13F9A"/>
    <w:rsid w:val="00D23A73"/>
    <w:rsid w:val="00D24F9D"/>
    <w:rsid w:val="00D60AF0"/>
    <w:rsid w:val="00D7003C"/>
    <w:rsid w:val="00DD2901"/>
    <w:rsid w:val="00DD2C39"/>
    <w:rsid w:val="00DE57BC"/>
    <w:rsid w:val="00DF2F71"/>
    <w:rsid w:val="00E06120"/>
    <w:rsid w:val="00E13032"/>
    <w:rsid w:val="00E47E2E"/>
    <w:rsid w:val="00E642F0"/>
    <w:rsid w:val="00E85372"/>
    <w:rsid w:val="00E931F2"/>
    <w:rsid w:val="00EA3152"/>
    <w:rsid w:val="00EC6611"/>
    <w:rsid w:val="00ED4C91"/>
    <w:rsid w:val="00F27226"/>
    <w:rsid w:val="00F32829"/>
    <w:rsid w:val="00F4595C"/>
    <w:rsid w:val="00F57988"/>
    <w:rsid w:val="00F60E11"/>
    <w:rsid w:val="00F91BB9"/>
    <w:rsid w:val="00FA7217"/>
    <w:rsid w:val="00FC4BAD"/>
    <w:rsid w:val="00FF5D3F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5C79E5"/>
  <w15:chartTrackingRefBased/>
  <w15:docId w15:val="{9935CD6F-7D18-4DCE-B6CE-311108BD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9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F79A4"/>
    <w:rPr>
      <w:kern w:val="2"/>
      <w:sz w:val="18"/>
      <w:szCs w:val="18"/>
    </w:rPr>
  </w:style>
  <w:style w:type="paragraph" w:styleId="a5">
    <w:name w:val="footer"/>
    <w:basedOn w:val="a"/>
    <w:link w:val="a6"/>
    <w:rsid w:val="007F79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F79A4"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7F79A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34"/>
    <w:qFormat/>
    <w:rsid w:val="005012AF"/>
    <w:pPr>
      <w:ind w:firstLineChars="200" w:firstLine="420"/>
    </w:pPr>
  </w:style>
  <w:style w:type="character" w:styleId="a9">
    <w:name w:val="annotation reference"/>
    <w:basedOn w:val="a0"/>
    <w:rsid w:val="00A911D5"/>
    <w:rPr>
      <w:sz w:val="21"/>
      <w:szCs w:val="21"/>
    </w:rPr>
  </w:style>
  <w:style w:type="paragraph" w:styleId="aa">
    <w:name w:val="annotation text"/>
    <w:basedOn w:val="a"/>
    <w:link w:val="ab"/>
    <w:rsid w:val="00A911D5"/>
    <w:pPr>
      <w:jc w:val="left"/>
    </w:pPr>
  </w:style>
  <w:style w:type="character" w:customStyle="1" w:styleId="ab">
    <w:name w:val="批注文字 字符"/>
    <w:basedOn w:val="a0"/>
    <w:link w:val="aa"/>
    <w:rsid w:val="00A911D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A911D5"/>
    <w:rPr>
      <w:b/>
      <w:bCs/>
    </w:rPr>
  </w:style>
  <w:style w:type="character" w:customStyle="1" w:styleId="ad">
    <w:name w:val="批注主题 字符"/>
    <w:basedOn w:val="ab"/>
    <w:link w:val="ac"/>
    <w:rsid w:val="00A911D5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rsid w:val="00A911D5"/>
    <w:rPr>
      <w:sz w:val="18"/>
      <w:szCs w:val="18"/>
    </w:rPr>
  </w:style>
  <w:style w:type="character" w:customStyle="1" w:styleId="af">
    <w:name w:val="批注框文本 字符"/>
    <w:basedOn w:val="a0"/>
    <w:link w:val="ae"/>
    <w:rsid w:val="00A911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2D383-BA27-4B0A-8103-D3B5C598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9401</TotalTime>
  <Pages>4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Administrator</cp:lastModifiedBy>
  <cp:revision>335</cp:revision>
  <cp:lastPrinted>2020-09-30T07:55:00Z</cp:lastPrinted>
  <dcterms:created xsi:type="dcterms:W3CDTF">2019-07-03T02:07:00Z</dcterms:created>
  <dcterms:modified xsi:type="dcterms:W3CDTF">2020-09-30T08:39:00Z</dcterms:modified>
</cp:coreProperties>
</file>