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关于开展广西师范大学在线开放课程建设情况检查的通知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各学院</w:t>
      </w:r>
      <w:r>
        <w:rPr>
          <w:rFonts w:hint="eastAsia"/>
          <w:sz w:val="24"/>
          <w:szCs w:val="24"/>
        </w:rPr>
        <w:t>（部）：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根据《广西师范大学慕课建设与运行管理办法》有关要求，教务处将</w:t>
      </w:r>
      <w:r>
        <w:rPr>
          <w:sz w:val="24"/>
          <w:szCs w:val="24"/>
        </w:rPr>
        <w:t>对已获得2018年和2019年校级立项的在线开放课程进行检查</w:t>
      </w:r>
      <w:r>
        <w:rPr>
          <w:rFonts w:hint="eastAsia"/>
          <w:sz w:val="24"/>
          <w:szCs w:val="24"/>
        </w:rPr>
        <w:t>，具体如下：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一、会议安排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>
        <w:rPr>
          <w:sz w:val="24"/>
          <w:szCs w:val="24"/>
        </w:rPr>
        <w:t>时间</w:t>
      </w:r>
      <w:r>
        <w:rPr>
          <w:rFonts w:hint="eastAsia"/>
          <w:sz w:val="24"/>
          <w:szCs w:val="24"/>
        </w:rPr>
        <w:t>：2020年5月2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日（星期四）下午14:30；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>
        <w:rPr>
          <w:sz w:val="24"/>
          <w:szCs w:val="24"/>
        </w:rPr>
        <w:t>地点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育才校区二文楼南楼</w:t>
      </w:r>
      <w:r>
        <w:rPr>
          <w:rFonts w:hint="eastAsia"/>
          <w:sz w:val="24"/>
          <w:szCs w:val="24"/>
        </w:rPr>
        <w:t>0718多功能会议室；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（三）参加</w:t>
      </w:r>
      <w:r>
        <w:rPr>
          <w:sz w:val="24"/>
          <w:szCs w:val="24"/>
        </w:rPr>
        <w:t>人员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教务处领导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各课程建设项目负责人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二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会议内容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（一）汇报课程建设进展情况；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（二）遇到的困难及问题；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（三）下一步工作计划；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</w:t>
      </w:r>
      <w:r>
        <w:rPr>
          <w:sz w:val="24"/>
          <w:szCs w:val="24"/>
        </w:rPr>
        <w:t>每个项目汇报3分钟左右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三</w:t>
      </w:r>
      <w:r>
        <w:rPr>
          <w:rFonts w:hint="eastAsia"/>
          <w:sz w:val="24"/>
          <w:szCs w:val="24"/>
        </w:rPr>
        <w:t>、具体的参会名单（见附件）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四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其他事项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各学院</w:t>
      </w:r>
      <w:r>
        <w:rPr>
          <w:rFonts w:hint="eastAsia"/>
          <w:sz w:val="24"/>
          <w:szCs w:val="24"/>
        </w:rPr>
        <w:t>（部）教学秘书通知到相关课程负责人，并于5月27日下午下班前将会议回执发送到</w:t>
      </w:r>
      <w:r>
        <w:fldChar w:fldCharType="begin"/>
      </w:r>
      <w:r>
        <w:instrText xml:space="preserve"> HYPERLINK "mailto:itto@mail.gxnu.edu.cn" </w:instrText>
      </w:r>
      <w:r>
        <w:fldChar w:fldCharType="separate"/>
      </w:r>
      <w:r>
        <w:rPr>
          <w:rStyle w:val="8"/>
          <w:rFonts w:hint="eastAsia" w:cs="Tahoma"/>
          <w:color w:val="000000"/>
          <w:sz w:val="24"/>
          <w:szCs w:val="24"/>
        </w:rPr>
        <w:t>itto@mail.gxnu.edu.cn</w:t>
      </w:r>
      <w:r>
        <w:rPr>
          <w:rStyle w:val="8"/>
          <w:rFonts w:hint="eastAsia" w:cs="Tahoma"/>
          <w:color w:val="00000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请</w:t>
      </w:r>
      <w:r>
        <w:rPr>
          <w:rFonts w:hint="eastAsia"/>
          <w:sz w:val="24"/>
          <w:szCs w:val="24"/>
        </w:rPr>
        <w:t>各获得立项课程的负责人高度重视此项工作，认真准备好相关汇报材料，按时参加会议。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sz w:val="24"/>
          <w:szCs w:val="24"/>
        </w:rPr>
      </w:pPr>
      <w:r>
        <w:rPr>
          <w:sz w:val="24"/>
          <w:szCs w:val="24"/>
        </w:rPr>
        <w:t>广西师范大学教务处</w:t>
      </w:r>
    </w:p>
    <w:p>
      <w:pPr>
        <w:spacing w:line="360" w:lineRule="auto"/>
        <w:ind w:firstLine="480" w:firstLineChars="200"/>
        <w:jc w:val="right"/>
      </w:pPr>
      <w:r>
        <w:rPr>
          <w:rFonts w:hint="eastAsia"/>
          <w:sz w:val="24"/>
          <w:szCs w:val="24"/>
        </w:rPr>
        <w:t>2020年5月25日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91"/>
    <w:rsid w:val="00462C8C"/>
    <w:rsid w:val="00A10397"/>
    <w:rsid w:val="00A13BB6"/>
    <w:rsid w:val="00A1744F"/>
    <w:rsid w:val="00B323C6"/>
    <w:rsid w:val="00BE0391"/>
    <w:rsid w:val="00C265A2"/>
    <w:rsid w:val="00CF4FD3"/>
    <w:rsid w:val="00FC5194"/>
    <w:rsid w:val="00FC742B"/>
    <w:rsid w:val="4B9A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日期 Char"/>
    <w:basedOn w:val="7"/>
    <w:link w:val="2"/>
    <w:semiHidden/>
    <w:uiPriority w:val="99"/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ICOS</Company>
  <Pages>4</Pages>
  <Words>87</Words>
  <Characters>496</Characters>
  <Lines>4</Lines>
  <Paragraphs>1</Paragraphs>
  <TotalTime>47</TotalTime>
  <ScaleCrop>false</ScaleCrop>
  <LinksUpToDate>false</LinksUpToDate>
  <CharactersWithSpaces>582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2020-05-25T02:27:00Z</dcterms:created>
  <dc:creator>iCura</dc:creator>
  <cp:lastModifiedBy>-RUA-</cp:lastModifiedBy>
  <dcterms:modified xsi:type="dcterms:W3CDTF">2020-05-25T06:39:56Z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