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jc w:val="both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教务〔202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号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关于举办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2022年度广西师范大学师范生教学技能大赛的</w:t>
      </w:r>
    </w:p>
    <w:p>
      <w:pPr>
        <w:spacing w:line="360" w:lineRule="auto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知</w:t>
      </w:r>
    </w:p>
    <w:p>
      <w:pPr>
        <w:spacing w:line="360" w:lineRule="auto"/>
      </w:pPr>
    </w:p>
    <w:p>
      <w:pPr>
        <w:widowControl/>
        <w:shd w:val="clear" w:color="auto" w:fill="FFFFFF"/>
        <w:spacing w:line="360" w:lineRule="auto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各学院（部）：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为了加强我校师范生教学技能训练，提升师范生培养质量,同时选拔优秀选手参加全区和全国师范生教学技能竞赛,学校决定举行2022年度广西师范大学师范生教学技能大赛。现将有关事项通知如下：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一、参赛对象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全日制在校师范生。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二、比赛内容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1.教学设计（分值30分）。选手根据比赛现场抽取的教学内容，进行1课时的教学设计。用时150分钟，含课件（教具）制作、说课和模拟上课的材料准备。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2.说课（分值20分）。选手根据自己制作的教学设计进行说课，用时5分钟。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3.模拟上课和板书（分值50分）。选手根据自己的教学设计，选取核心内容进行模拟上课和板书设计，用时10分钟。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比赛成绩以教学设计、说课、模拟上课和板书比赛的总成绩计，满分100分。所有项目须在当天完成比赛。本次比赛内容以课程标准（学前按《幼儿园教育指导纲要》）为准，不指定教材。比赛评分标准见附件1。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三、比赛分组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比赛分为高中组、初中组、小学组、学前组、高校职师组。其中，高中组、初中组的比赛包括语文、数学、英语、物理、化学、生物、历史、地理、思想政治（道德与法治）、美术、音乐、体育、信息技术等13个学科，小学组的比赛包括语文、数学两个学科，学前组为单一学科，高校职师组不细分比赛学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四、组织形式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本次大赛采用院级选拔赛和校级决赛两个阶段进行。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1.院级选拔赛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院级选拔赛由各相关学院根据本单位的实际情况组织开展。要求各学院制定实施方案，认真组织，加强赛前训练和指导，激发学生开展教学技能训练的积极性。院级选拔赛结束后于4月19日前将推荐名额报送至教务处应用办。推荐参加校级决赛名额：高校职师组推荐6名，其余各组推荐3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务处为每个学院提供1000元竞赛经费用于院级选拔赛支出。学院（部）须为校级选手制定培训方案，指导选手积极参加国家级、省部级师范生教学技能竞赛。教务处将根据各学院（部）培训方案及实际效果予以一定的工作量补贴。培训方案及院级选拔赛时间地点请于赛前一周提交教务处应用办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2.校级决赛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在院级选拔赛的基础上，举行校级决赛。校级决赛时间地点另行通知。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五、奖项设置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本次大赛设立一等奖、二等奖、三等奖，由学校颁发获奖证书。一等奖为参加校级决赛选手，高校职师组6名，其余各组3名；二等奖名额高校职师组12名、其余各组6名；三等奖名额职师组24名、其余各组12名。获奖名单（附件2）请于于4月19日前统一提交教务处应用办，统一制作证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其他未尽事宜，请联系景老师：3698179,5821127.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2"/>
        <w:spacing w:before="0" w:after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lang w:eastAsia="zh-CN"/>
        </w:rPr>
        <w:t>附件：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大赛评分标准(修订版)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2.2022年广西师范大学师范生教学技能大赛获奖名单</w:t>
      </w:r>
    </w:p>
    <w:p>
      <w:pPr>
        <w:widowControl/>
        <w:shd w:val="clear" w:color="auto" w:fill="FFFFFF"/>
        <w:spacing w:line="360" w:lineRule="auto"/>
        <w:ind w:firstLine="640"/>
        <w:jc w:val="righ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                                 </w:t>
      </w:r>
    </w:p>
    <w:p>
      <w:pPr>
        <w:widowControl/>
        <w:shd w:val="clear" w:color="auto" w:fill="FFFFFF"/>
        <w:spacing w:line="360" w:lineRule="auto"/>
        <w:ind w:firstLine="640"/>
        <w:jc w:val="righ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</w:p>
    <w:p>
      <w:pPr>
        <w:widowControl/>
        <w:shd w:val="clear" w:color="auto" w:fill="FFFFFF"/>
        <w:spacing w:line="360" w:lineRule="auto"/>
        <w:ind w:firstLine="640"/>
        <w:jc w:val="righ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广西师范大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教务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2022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29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日</w:t>
      </w:r>
    </w:p>
    <w:p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40"/>
    <w:rsid w:val="000D6F9A"/>
    <w:rsid w:val="00197559"/>
    <w:rsid w:val="001E0658"/>
    <w:rsid w:val="001E5988"/>
    <w:rsid w:val="00286BE1"/>
    <w:rsid w:val="00346CF1"/>
    <w:rsid w:val="003644CD"/>
    <w:rsid w:val="00436716"/>
    <w:rsid w:val="005C2CA3"/>
    <w:rsid w:val="0080656D"/>
    <w:rsid w:val="008369B2"/>
    <w:rsid w:val="009B218E"/>
    <w:rsid w:val="009E72B0"/>
    <w:rsid w:val="00A87042"/>
    <w:rsid w:val="00B31D40"/>
    <w:rsid w:val="00C01A01"/>
    <w:rsid w:val="00C10D4F"/>
    <w:rsid w:val="00C50AE5"/>
    <w:rsid w:val="00C850F4"/>
    <w:rsid w:val="00CB2DDC"/>
    <w:rsid w:val="00D639B7"/>
    <w:rsid w:val="00D70497"/>
    <w:rsid w:val="00E722BD"/>
    <w:rsid w:val="00EF1439"/>
    <w:rsid w:val="00F46B47"/>
    <w:rsid w:val="0E2B4536"/>
    <w:rsid w:val="22E52653"/>
    <w:rsid w:val="3A0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1058</Words>
  <Characters>1111</Characters>
  <Lines>8</Lines>
  <Paragraphs>2</Paragraphs>
  <TotalTime>1</TotalTime>
  <ScaleCrop>false</ScaleCrop>
  <LinksUpToDate>false</LinksUpToDate>
  <CharactersWithSpaces>1170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2022-03-25T02:02:00Z</dcterms:created>
  <dc:creator>Administrator</dc:creator>
  <cp:lastModifiedBy>Administrator</cp:lastModifiedBy>
  <dcterms:modified xsi:type="dcterms:W3CDTF">2022-03-29T09:25:52Z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FBFCB4936BE6455BB019AD3DC7FDF753</vt:lpwstr>
  </property>
</Properties>
</file>