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F2B56">
      <w:pPr>
        <w:spacing w:line="312" w:lineRule="auto"/>
        <w:jc w:val="both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</w:t>
      </w:r>
    </w:p>
    <w:p w14:paraId="0F8E1821">
      <w:pPr>
        <w:spacing w:line="312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全日制普通本科独秀学生培养计划3.0</w:t>
      </w:r>
    </w:p>
    <w:p w14:paraId="587986AB">
      <w:pPr>
        <w:spacing w:line="312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建设任务书</w:t>
      </w:r>
    </w:p>
    <w:p w14:paraId="49303021">
      <w:pPr>
        <w:widowControl/>
        <w:jc w:val="left"/>
        <w:rPr>
          <w:rFonts w:eastAsia="黑体"/>
          <w:sz w:val="32"/>
          <w:szCs w:val="32"/>
        </w:rPr>
      </w:pPr>
    </w:p>
    <w:p w14:paraId="58B32BF1">
      <w:pPr>
        <w:widowControl/>
        <w:jc w:val="left"/>
        <w:rPr>
          <w:rFonts w:eastAsia="黑体"/>
          <w:sz w:val="32"/>
          <w:szCs w:val="32"/>
        </w:rPr>
      </w:pPr>
    </w:p>
    <w:p w14:paraId="7B02D01A">
      <w:pPr>
        <w:widowControl/>
        <w:jc w:val="left"/>
        <w:rPr>
          <w:rFonts w:eastAsia="黑体"/>
          <w:sz w:val="32"/>
          <w:szCs w:val="32"/>
        </w:rPr>
      </w:pPr>
    </w:p>
    <w:tbl>
      <w:tblPr>
        <w:tblStyle w:val="12"/>
        <w:tblpPr w:leftFromText="180" w:rightFromText="180" w:vertAnchor="text" w:horzAnchor="margin" w:tblpXSpec="center" w:tblpY="66"/>
        <w:tblW w:w="6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4252"/>
      </w:tblGrid>
      <w:tr w14:paraId="1CF49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9A11A">
            <w:pPr>
              <w:spacing w:line="312" w:lineRule="auto"/>
              <w:jc w:val="distribute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学</w:t>
            </w:r>
            <w:r>
              <w:rPr>
                <w:rFonts w:hint="eastAsia" w:eastAsia="黑体"/>
                <w:sz w:val="32"/>
                <w:szCs w:val="32"/>
              </w:rPr>
              <w:t>院</w:t>
            </w:r>
            <w:r>
              <w:rPr>
                <w:rFonts w:eastAsia="黑体"/>
                <w:sz w:val="32"/>
                <w:szCs w:val="32"/>
              </w:rPr>
              <w:t>名称：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65982">
            <w:pPr>
              <w:spacing w:line="312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（盖章）</w:t>
            </w:r>
          </w:p>
        </w:tc>
      </w:tr>
      <w:tr w14:paraId="11314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AF86B">
            <w:pPr>
              <w:spacing w:line="312" w:lineRule="auto"/>
              <w:jc w:val="distribute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独秀班名称：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90A00">
            <w:pPr>
              <w:spacing w:line="312" w:lineRule="auto"/>
              <w:jc w:val="center"/>
              <w:rPr>
                <w:sz w:val="32"/>
                <w:szCs w:val="32"/>
              </w:rPr>
            </w:pPr>
          </w:p>
        </w:tc>
      </w:tr>
      <w:tr w14:paraId="5AA02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30557">
            <w:pPr>
              <w:spacing w:line="312" w:lineRule="auto"/>
              <w:jc w:val="distribute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涉及专业名称：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0A468">
            <w:pPr>
              <w:spacing w:line="312" w:lineRule="auto"/>
              <w:jc w:val="center"/>
              <w:rPr>
                <w:sz w:val="32"/>
                <w:szCs w:val="32"/>
              </w:rPr>
            </w:pPr>
          </w:p>
        </w:tc>
      </w:tr>
      <w:tr w14:paraId="18FD7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BDFC7">
            <w:pPr>
              <w:spacing w:line="312" w:lineRule="auto"/>
              <w:jc w:val="distribute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负责人：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4C66F">
            <w:pPr>
              <w:spacing w:line="312" w:lineRule="auto"/>
              <w:jc w:val="center"/>
              <w:rPr>
                <w:sz w:val="32"/>
                <w:szCs w:val="32"/>
              </w:rPr>
            </w:pPr>
          </w:p>
        </w:tc>
      </w:tr>
      <w:tr w14:paraId="094A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6CCA4">
            <w:pPr>
              <w:spacing w:line="312" w:lineRule="auto"/>
              <w:jc w:val="distribute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联系方式：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58632">
            <w:pPr>
              <w:spacing w:line="312" w:lineRule="auto"/>
              <w:jc w:val="center"/>
              <w:rPr>
                <w:sz w:val="32"/>
                <w:szCs w:val="32"/>
              </w:rPr>
            </w:pPr>
          </w:p>
        </w:tc>
      </w:tr>
      <w:tr w14:paraId="308F5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A795">
            <w:pPr>
              <w:spacing w:line="312" w:lineRule="auto"/>
              <w:jc w:val="distribute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填报日期：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409F9">
            <w:pPr>
              <w:spacing w:line="312" w:lineRule="auto"/>
              <w:jc w:val="center"/>
              <w:rPr>
                <w:sz w:val="32"/>
                <w:szCs w:val="32"/>
              </w:rPr>
            </w:pPr>
          </w:p>
        </w:tc>
      </w:tr>
    </w:tbl>
    <w:p w14:paraId="074663F6">
      <w:pPr>
        <w:spacing w:line="312" w:lineRule="auto"/>
        <w:ind w:firstLine="1120" w:firstLineChars="400"/>
        <w:rPr>
          <w:rFonts w:eastAsia="黑体"/>
          <w:sz w:val="28"/>
        </w:rPr>
      </w:pPr>
    </w:p>
    <w:p w14:paraId="327586F2">
      <w:pPr>
        <w:spacing w:line="312" w:lineRule="auto"/>
        <w:jc w:val="center"/>
        <w:rPr>
          <w:rFonts w:eastAsia="黑体"/>
          <w:bCs/>
        </w:rPr>
      </w:pPr>
    </w:p>
    <w:p w14:paraId="61C6BCB1">
      <w:pPr>
        <w:spacing w:line="312" w:lineRule="auto"/>
        <w:jc w:val="center"/>
        <w:rPr>
          <w:rFonts w:eastAsia="黑体"/>
          <w:bCs/>
        </w:rPr>
      </w:pPr>
    </w:p>
    <w:p w14:paraId="0153BBD2">
      <w:pPr>
        <w:spacing w:line="360" w:lineRule="auto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</w:rPr>
        <w:t xml:space="preserve"> </w:t>
      </w:r>
      <w:r>
        <w:rPr>
          <w:rFonts w:eastAsia="黑体"/>
          <w:bCs/>
        </w:rPr>
        <w:t xml:space="preserve">      </w:t>
      </w:r>
      <w:r>
        <w:rPr>
          <w:rFonts w:eastAsia="黑体"/>
          <w:bCs/>
          <w:sz w:val="32"/>
          <w:szCs w:val="32"/>
        </w:rPr>
        <w:t xml:space="preserve"> </w:t>
      </w:r>
    </w:p>
    <w:p w14:paraId="195EB8F0">
      <w:pPr>
        <w:spacing w:line="360" w:lineRule="auto"/>
        <w:jc w:val="center"/>
        <w:rPr>
          <w:rFonts w:eastAsia="黑体"/>
          <w:bCs/>
          <w:sz w:val="32"/>
          <w:szCs w:val="32"/>
        </w:rPr>
      </w:pPr>
    </w:p>
    <w:p w14:paraId="719EBF1B">
      <w:pPr>
        <w:spacing w:line="360" w:lineRule="auto"/>
        <w:jc w:val="center"/>
        <w:rPr>
          <w:rFonts w:eastAsia="黑体"/>
          <w:bCs/>
          <w:sz w:val="32"/>
          <w:szCs w:val="32"/>
        </w:rPr>
      </w:pPr>
    </w:p>
    <w:p w14:paraId="1878732D">
      <w:pPr>
        <w:spacing w:line="360" w:lineRule="auto"/>
        <w:jc w:val="center"/>
        <w:rPr>
          <w:rFonts w:eastAsia="黑体"/>
          <w:bCs/>
          <w:sz w:val="32"/>
          <w:szCs w:val="32"/>
        </w:rPr>
      </w:pPr>
    </w:p>
    <w:p w14:paraId="62929CC1">
      <w:pPr>
        <w:spacing w:line="360" w:lineRule="auto"/>
        <w:jc w:val="center"/>
        <w:rPr>
          <w:rFonts w:hint="eastAsia" w:eastAsia="黑体"/>
          <w:bCs/>
          <w:sz w:val="32"/>
          <w:szCs w:val="32"/>
        </w:rPr>
      </w:pPr>
    </w:p>
    <w:p w14:paraId="6D1690EB">
      <w:pPr>
        <w:spacing w:line="360" w:lineRule="auto"/>
        <w:jc w:val="center"/>
        <w:rPr>
          <w:rFonts w:hint="eastAsia" w:eastAsia="黑体"/>
          <w:bCs/>
          <w:sz w:val="32"/>
          <w:szCs w:val="32"/>
        </w:rPr>
      </w:pPr>
    </w:p>
    <w:p w14:paraId="166F1CF2">
      <w:pPr>
        <w:spacing w:line="360" w:lineRule="auto"/>
        <w:jc w:val="center"/>
        <w:rPr>
          <w:rFonts w:hint="eastAsia" w:eastAsia="黑体"/>
          <w:bCs/>
          <w:sz w:val="32"/>
          <w:szCs w:val="32"/>
        </w:rPr>
      </w:pPr>
    </w:p>
    <w:p w14:paraId="2041B6C8">
      <w:pPr>
        <w:spacing w:line="360" w:lineRule="auto"/>
        <w:jc w:val="center"/>
        <w:rPr>
          <w:rFonts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eastAsia="黑体"/>
          <w:bCs/>
          <w:sz w:val="32"/>
          <w:szCs w:val="32"/>
        </w:rPr>
        <w:t xml:space="preserve">广西师范大学 </w:t>
      </w:r>
      <w:r>
        <w:rPr>
          <w:rFonts w:eastAsia="黑体"/>
          <w:bCs/>
          <w:sz w:val="32"/>
          <w:szCs w:val="32"/>
        </w:rPr>
        <w:t xml:space="preserve"> </w:t>
      </w:r>
      <w:r>
        <w:rPr>
          <w:rFonts w:hint="eastAsia" w:eastAsia="黑体"/>
          <w:bCs/>
          <w:sz w:val="32"/>
          <w:szCs w:val="32"/>
        </w:rPr>
        <w:t>制</w:t>
      </w:r>
    </w:p>
    <w:p w14:paraId="140DE064">
      <w:pPr>
        <w:spacing w:line="360" w:lineRule="auto"/>
        <w:jc w:val="center"/>
        <w:rPr>
          <w:rFonts w:hint="default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</w:t>
      </w:r>
      <w:r>
        <w:rPr>
          <w:rFonts w:ascii="黑体" w:hAnsi="黑体" w:eastAsia="黑体"/>
          <w:bCs/>
          <w:sz w:val="32"/>
          <w:szCs w:val="32"/>
        </w:rPr>
        <w:t>2025</w:t>
      </w:r>
      <w:r>
        <w:rPr>
          <w:rFonts w:hint="eastAsia" w:ascii="黑体" w:hAnsi="黑体" w:eastAsia="黑体"/>
          <w:bCs/>
          <w:sz w:val="32"/>
          <w:szCs w:val="32"/>
        </w:rPr>
        <w:t>年</w:t>
      </w:r>
      <w:r>
        <w:rPr>
          <w:rFonts w:ascii="黑体" w:hAnsi="黑体" w:eastAsia="黑体"/>
          <w:bCs/>
          <w:sz w:val="32"/>
          <w:szCs w:val="32"/>
        </w:rPr>
        <w:t>6</w:t>
      </w:r>
      <w:r>
        <w:rPr>
          <w:rFonts w:hint="eastAsia" w:ascii="黑体" w:hAnsi="黑体" w:eastAsia="黑体"/>
          <w:bCs/>
          <w:sz w:val="32"/>
          <w:szCs w:val="32"/>
        </w:rPr>
        <w:t>月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 xml:space="preserve">  </w:t>
      </w:r>
    </w:p>
    <w:p w14:paraId="05EBCAA4">
      <w:pPr>
        <w:spacing w:line="312" w:lineRule="auto"/>
        <w:rPr>
          <w:rFonts w:eastAsia="黑体"/>
          <w:bCs/>
        </w:rPr>
      </w:pPr>
    </w:p>
    <w:p w14:paraId="41C99ECA">
      <w:pPr>
        <w:widowControl/>
        <w:jc w:val="left"/>
        <w:rPr>
          <w:rFonts w:ascii="方正小标宋_GBK" w:eastAsia="方正小标宋_GBK"/>
          <w:sz w:val="44"/>
        </w:rPr>
      </w:pPr>
      <w:r>
        <w:rPr>
          <w:rFonts w:ascii="方正小标宋_GBK" w:eastAsia="方正小标宋_GBK"/>
          <w:sz w:val="44"/>
        </w:rPr>
        <w:br w:type="page"/>
      </w:r>
    </w:p>
    <w:p w14:paraId="6EDD8179">
      <w:pPr>
        <w:spacing w:line="800" w:lineRule="exact"/>
        <w:jc w:val="center"/>
        <w:rPr>
          <w:rFonts w:eastAsia="方正小标宋简体"/>
          <w:sz w:val="44"/>
        </w:rPr>
      </w:pPr>
      <w:r>
        <w:rPr>
          <w:rFonts w:hint="eastAsia" w:ascii="方正小标宋_GBK" w:eastAsia="方正小标宋_GBK"/>
          <w:sz w:val="44"/>
        </w:rPr>
        <w:t>填 写 说 明</w:t>
      </w:r>
    </w:p>
    <w:p w14:paraId="42BCF3D8">
      <w:pPr>
        <w:ind w:firstLine="420" w:firstLineChars="200"/>
      </w:pPr>
    </w:p>
    <w:p w14:paraId="65E38D18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一、请逐项认真填写，空缺项填“无”。有可能涉密或不宜公开的内容，请勿填写。</w:t>
      </w:r>
    </w:p>
    <w:p w14:paraId="65A8B393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二、本表填写内容必须真实可靠、实事求是。文字表达严谨规范、简明扼要。所在单位必须严格审核，对所填内容的真实性负责。</w:t>
      </w:r>
    </w:p>
    <w:p w14:paraId="13FDF0C9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三、表中各项内容用“小四”号仿宋字体填写，单倍行距；签名处应使用黑色钢笔或签字笔；表格栏高不足处可自行增加，排版应整洁清晰、页码连贯。</w:t>
      </w:r>
    </w:p>
    <w:p w14:paraId="100B1575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四、建设任务书及支撑材料用A4纸双面打印并装订成册。</w:t>
      </w:r>
    </w:p>
    <w:p w14:paraId="1442D318">
      <w:pPr>
        <w:spacing w:line="312" w:lineRule="auto"/>
        <w:rPr>
          <w:rFonts w:ascii="黑体" w:hAnsi="黑体" w:eastAsia="黑体"/>
          <w:bCs/>
          <w:sz w:val="32"/>
          <w:szCs w:val="32"/>
        </w:rPr>
      </w:pPr>
    </w:p>
    <w:p w14:paraId="62A8EBED">
      <w:pPr>
        <w:widowControl/>
        <w:jc w:val="left"/>
        <w:rPr>
          <w:rFonts w:eastAsia="黑体"/>
          <w:sz w:val="32"/>
          <w:szCs w:val="32"/>
        </w:rPr>
      </w:pPr>
    </w:p>
    <w:p w14:paraId="056FC362">
      <w:pPr>
        <w:widowControl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br w:type="page"/>
      </w:r>
    </w:p>
    <w:p w14:paraId="2BA749BD">
      <w:pPr>
        <w:widowControl/>
        <w:spacing w:line="312" w:lineRule="auto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一、基本情况</w:t>
      </w:r>
    </w:p>
    <w:p w14:paraId="4BC4A7E8">
      <w:pPr>
        <w:widowControl/>
        <w:spacing w:line="312" w:lineRule="auto"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1.独秀班基本概况</w:t>
      </w:r>
    </w:p>
    <w:tbl>
      <w:tblPr>
        <w:tblStyle w:val="12"/>
        <w:tblW w:w="89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2967"/>
        <w:gridCol w:w="2252"/>
        <w:gridCol w:w="2101"/>
      </w:tblGrid>
      <w:tr w14:paraId="66ACD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674" w:type="dxa"/>
            <w:vAlign w:val="center"/>
          </w:tcPr>
          <w:p w14:paraId="526A5DBA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独秀班名称</w:t>
            </w:r>
          </w:p>
        </w:tc>
        <w:tc>
          <w:tcPr>
            <w:tcW w:w="2967" w:type="dxa"/>
            <w:vAlign w:val="center"/>
          </w:tcPr>
          <w:p w14:paraId="559A785E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14:paraId="22089926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涉及专业名称</w:t>
            </w:r>
          </w:p>
        </w:tc>
        <w:tc>
          <w:tcPr>
            <w:tcW w:w="2101" w:type="dxa"/>
            <w:vAlign w:val="center"/>
          </w:tcPr>
          <w:p w14:paraId="3EE808F7">
            <w:pPr>
              <w:spacing w:line="312" w:lineRule="auto"/>
              <w:jc w:val="center"/>
              <w:rPr>
                <w:rFonts w:ascii="宋体" w:hAnsi="宋体"/>
                <w:sz w:val="10"/>
                <w:szCs w:val="10"/>
              </w:rPr>
            </w:pPr>
          </w:p>
        </w:tc>
      </w:tr>
      <w:tr w14:paraId="6F22F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674" w:type="dxa"/>
            <w:vAlign w:val="center"/>
          </w:tcPr>
          <w:p w14:paraId="0F6049FA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专业代码</w:t>
            </w:r>
          </w:p>
        </w:tc>
        <w:tc>
          <w:tcPr>
            <w:tcW w:w="2967" w:type="dxa"/>
            <w:vAlign w:val="center"/>
          </w:tcPr>
          <w:p w14:paraId="7C02C6BF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14:paraId="118F7FCE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专业设置时间</w:t>
            </w:r>
          </w:p>
        </w:tc>
        <w:tc>
          <w:tcPr>
            <w:tcW w:w="2101" w:type="dxa"/>
            <w:vAlign w:val="center"/>
          </w:tcPr>
          <w:p w14:paraId="4926C366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D05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674" w:type="dxa"/>
            <w:vAlign w:val="center"/>
          </w:tcPr>
          <w:p w14:paraId="2B7ABC22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学制（年）</w:t>
            </w:r>
          </w:p>
        </w:tc>
        <w:tc>
          <w:tcPr>
            <w:tcW w:w="2967" w:type="dxa"/>
            <w:vAlign w:val="center"/>
          </w:tcPr>
          <w:p w14:paraId="1E902C5C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14:paraId="1C028E41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学位授予门类</w:t>
            </w:r>
          </w:p>
        </w:tc>
        <w:tc>
          <w:tcPr>
            <w:tcW w:w="2101" w:type="dxa"/>
            <w:vAlign w:val="center"/>
          </w:tcPr>
          <w:p w14:paraId="29181C5F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6A3491E1">
      <w:pPr>
        <w:widowControl/>
        <w:spacing w:line="312" w:lineRule="auto"/>
        <w:jc w:val="left"/>
        <w:rPr>
          <w:rFonts w:ascii="宋体" w:hAnsi="宋体"/>
          <w:sz w:val="30"/>
          <w:szCs w:val="30"/>
        </w:rPr>
      </w:pPr>
    </w:p>
    <w:p w14:paraId="7DCD50A2">
      <w:pPr>
        <w:widowControl/>
        <w:spacing w:line="312" w:lineRule="auto"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2.独秀班负责人基本情况</w:t>
      </w:r>
    </w:p>
    <w:tbl>
      <w:tblPr>
        <w:tblStyle w:val="12"/>
        <w:tblW w:w="91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1528"/>
        <w:gridCol w:w="1835"/>
        <w:gridCol w:w="999"/>
        <w:gridCol w:w="1337"/>
        <w:gridCol w:w="1114"/>
        <w:gridCol w:w="1807"/>
      </w:tblGrid>
      <w:tr w14:paraId="3BCF0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12" w:type="dxa"/>
            <w:vMerge w:val="restart"/>
            <w:vAlign w:val="center"/>
          </w:tcPr>
          <w:p w14:paraId="489B4645">
            <w:pPr>
              <w:spacing w:line="312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独秀班负责人</w:t>
            </w:r>
          </w:p>
        </w:tc>
        <w:tc>
          <w:tcPr>
            <w:tcW w:w="1528" w:type="dxa"/>
            <w:vAlign w:val="center"/>
          </w:tcPr>
          <w:p w14:paraId="07E3A2CE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姓名</w:t>
            </w:r>
          </w:p>
        </w:tc>
        <w:tc>
          <w:tcPr>
            <w:tcW w:w="1835" w:type="dxa"/>
            <w:vAlign w:val="center"/>
          </w:tcPr>
          <w:p w14:paraId="42E9753A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11431B59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政治</w:t>
            </w:r>
          </w:p>
          <w:p w14:paraId="567CE0AD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面貌</w:t>
            </w:r>
          </w:p>
        </w:tc>
        <w:tc>
          <w:tcPr>
            <w:tcW w:w="1337" w:type="dxa"/>
            <w:vAlign w:val="center"/>
          </w:tcPr>
          <w:p w14:paraId="0FC4214C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723E08EB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党政</w:t>
            </w:r>
          </w:p>
          <w:p w14:paraId="50E914EF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职务</w:t>
            </w:r>
          </w:p>
        </w:tc>
        <w:tc>
          <w:tcPr>
            <w:tcW w:w="1805" w:type="dxa"/>
            <w:vAlign w:val="center"/>
          </w:tcPr>
          <w:p w14:paraId="18D4EE84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70DD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12" w:type="dxa"/>
            <w:vMerge w:val="continue"/>
            <w:vAlign w:val="center"/>
          </w:tcPr>
          <w:p w14:paraId="0F809E93">
            <w:pPr>
              <w:rPr>
                <w:rFonts w:ascii="宋体" w:hAnsi="宋体"/>
              </w:rPr>
            </w:pPr>
          </w:p>
        </w:tc>
        <w:tc>
          <w:tcPr>
            <w:tcW w:w="1528" w:type="dxa"/>
            <w:vAlign w:val="center"/>
          </w:tcPr>
          <w:p w14:paraId="54501484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1835" w:type="dxa"/>
            <w:vAlign w:val="center"/>
          </w:tcPr>
          <w:p w14:paraId="1F2FDEC0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0A813A94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学位</w:t>
            </w:r>
          </w:p>
        </w:tc>
        <w:tc>
          <w:tcPr>
            <w:tcW w:w="1337" w:type="dxa"/>
            <w:vAlign w:val="center"/>
          </w:tcPr>
          <w:p w14:paraId="1AB0F68A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11EEDD82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</w:t>
            </w:r>
          </w:p>
          <w:p w14:paraId="13B481BF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职称</w:t>
            </w:r>
          </w:p>
        </w:tc>
        <w:tc>
          <w:tcPr>
            <w:tcW w:w="1805" w:type="dxa"/>
            <w:vAlign w:val="center"/>
          </w:tcPr>
          <w:p w14:paraId="0EE234BC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88C1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512" w:type="dxa"/>
            <w:vMerge w:val="continue"/>
            <w:vAlign w:val="center"/>
          </w:tcPr>
          <w:p w14:paraId="09862D4A">
            <w:pPr>
              <w:rPr>
                <w:rFonts w:ascii="宋体" w:hAnsi="宋体"/>
              </w:rPr>
            </w:pPr>
          </w:p>
        </w:tc>
        <w:tc>
          <w:tcPr>
            <w:tcW w:w="1528" w:type="dxa"/>
            <w:vAlign w:val="center"/>
          </w:tcPr>
          <w:p w14:paraId="7B843018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工作</w:t>
            </w:r>
          </w:p>
          <w:p w14:paraId="1935FC1C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年限</w:t>
            </w:r>
          </w:p>
        </w:tc>
        <w:tc>
          <w:tcPr>
            <w:tcW w:w="1835" w:type="dxa"/>
            <w:vAlign w:val="center"/>
          </w:tcPr>
          <w:p w14:paraId="47158D85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0E30EDF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办公</w:t>
            </w:r>
          </w:p>
          <w:p w14:paraId="41BE3589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电话</w:t>
            </w:r>
          </w:p>
        </w:tc>
        <w:tc>
          <w:tcPr>
            <w:tcW w:w="1337" w:type="dxa"/>
            <w:vAlign w:val="center"/>
          </w:tcPr>
          <w:p w14:paraId="3918AF46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0308D67E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手机</w:t>
            </w:r>
          </w:p>
          <w:p w14:paraId="05194CE2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号码</w:t>
            </w:r>
          </w:p>
        </w:tc>
        <w:tc>
          <w:tcPr>
            <w:tcW w:w="1805" w:type="dxa"/>
            <w:vAlign w:val="center"/>
          </w:tcPr>
          <w:p w14:paraId="36A73AEB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B3822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512" w:type="dxa"/>
            <w:vMerge w:val="continue"/>
            <w:vAlign w:val="center"/>
          </w:tcPr>
          <w:p w14:paraId="419156E6">
            <w:pPr>
              <w:rPr>
                <w:rFonts w:ascii="宋体" w:hAnsi="宋体"/>
              </w:rPr>
            </w:pPr>
          </w:p>
        </w:tc>
        <w:tc>
          <w:tcPr>
            <w:tcW w:w="1528" w:type="dxa"/>
            <w:vAlign w:val="center"/>
          </w:tcPr>
          <w:p w14:paraId="7FBF9ED3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近三年主讲本科课程</w:t>
            </w:r>
          </w:p>
        </w:tc>
        <w:tc>
          <w:tcPr>
            <w:tcW w:w="7092" w:type="dxa"/>
            <w:gridSpan w:val="5"/>
            <w:vAlign w:val="center"/>
          </w:tcPr>
          <w:p w14:paraId="753D0CB8">
            <w:pPr>
              <w:spacing w:line="312" w:lineRule="auto"/>
              <w:jc w:val="center"/>
              <w:rPr>
                <w:rFonts w:ascii="宋体" w:hAnsi="宋体"/>
              </w:rPr>
            </w:pPr>
          </w:p>
          <w:p w14:paraId="421DE9A7">
            <w:pPr>
              <w:pStyle w:val="3"/>
              <w:spacing w:after="0" w:line="312" w:lineRule="auto"/>
              <w:rPr>
                <w:rFonts w:ascii="宋体" w:hAnsi="宋体"/>
              </w:rPr>
            </w:pPr>
          </w:p>
          <w:p w14:paraId="10997A6C">
            <w:pPr>
              <w:pStyle w:val="10"/>
              <w:spacing w:after="0" w:line="312" w:lineRule="auto"/>
              <w:ind w:firstLine="210"/>
              <w:rPr>
                <w:rFonts w:ascii="宋体" w:hAnsi="宋体"/>
              </w:rPr>
            </w:pPr>
          </w:p>
          <w:p w14:paraId="6AFA3109">
            <w:pPr>
              <w:pStyle w:val="10"/>
              <w:spacing w:after="0" w:line="312" w:lineRule="auto"/>
              <w:ind w:firstLine="210"/>
              <w:rPr>
                <w:rFonts w:ascii="宋体" w:hAnsi="宋体"/>
              </w:rPr>
            </w:pPr>
          </w:p>
        </w:tc>
      </w:tr>
      <w:tr w14:paraId="39E5A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512" w:type="dxa"/>
            <w:vMerge w:val="continue"/>
            <w:vAlign w:val="center"/>
          </w:tcPr>
          <w:p w14:paraId="53820934">
            <w:pPr>
              <w:rPr>
                <w:rFonts w:ascii="宋体" w:hAnsi="宋体"/>
              </w:rPr>
            </w:pPr>
          </w:p>
        </w:tc>
        <w:tc>
          <w:tcPr>
            <w:tcW w:w="1528" w:type="dxa"/>
            <w:vAlign w:val="center"/>
          </w:tcPr>
          <w:p w14:paraId="3EA7F917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教学科研</w:t>
            </w:r>
          </w:p>
          <w:p w14:paraId="4D0BC218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工作经历</w:t>
            </w:r>
          </w:p>
        </w:tc>
        <w:tc>
          <w:tcPr>
            <w:tcW w:w="7092" w:type="dxa"/>
            <w:gridSpan w:val="5"/>
            <w:vAlign w:val="center"/>
          </w:tcPr>
          <w:p w14:paraId="5721EB48">
            <w:pPr>
              <w:spacing w:line="312" w:lineRule="auto"/>
              <w:jc w:val="center"/>
              <w:rPr>
                <w:rFonts w:ascii="宋体" w:hAnsi="宋体"/>
              </w:rPr>
            </w:pPr>
          </w:p>
          <w:p w14:paraId="4B4C1DD2">
            <w:pPr>
              <w:pStyle w:val="3"/>
              <w:spacing w:after="0" w:line="312" w:lineRule="auto"/>
              <w:rPr>
                <w:rFonts w:ascii="宋体" w:hAnsi="宋体"/>
              </w:rPr>
            </w:pPr>
          </w:p>
          <w:p w14:paraId="4220D403">
            <w:pPr>
              <w:pStyle w:val="10"/>
              <w:spacing w:after="0" w:line="312" w:lineRule="auto"/>
              <w:ind w:firstLine="210"/>
              <w:rPr>
                <w:rFonts w:ascii="宋体" w:hAnsi="宋体"/>
              </w:rPr>
            </w:pPr>
          </w:p>
          <w:p w14:paraId="00723EF3">
            <w:pPr>
              <w:pStyle w:val="10"/>
              <w:spacing w:after="0" w:line="312" w:lineRule="auto"/>
              <w:ind w:firstLine="210"/>
              <w:rPr>
                <w:rFonts w:ascii="宋体" w:hAnsi="宋体"/>
              </w:rPr>
            </w:pPr>
          </w:p>
        </w:tc>
      </w:tr>
      <w:tr w14:paraId="0CFD0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512" w:type="dxa"/>
            <w:vMerge w:val="continue"/>
            <w:vAlign w:val="center"/>
          </w:tcPr>
          <w:p w14:paraId="3AE487FC">
            <w:pPr>
              <w:rPr>
                <w:rFonts w:ascii="宋体" w:hAnsi="宋体"/>
              </w:rPr>
            </w:pPr>
          </w:p>
        </w:tc>
        <w:tc>
          <w:tcPr>
            <w:tcW w:w="1528" w:type="dxa"/>
            <w:vAlign w:val="center"/>
          </w:tcPr>
          <w:p w14:paraId="6C419B0C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主要教学</w:t>
            </w:r>
          </w:p>
          <w:p w14:paraId="2BE606A9">
            <w:pPr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科研成果</w:t>
            </w:r>
          </w:p>
        </w:tc>
        <w:tc>
          <w:tcPr>
            <w:tcW w:w="7092" w:type="dxa"/>
            <w:gridSpan w:val="5"/>
            <w:vAlign w:val="center"/>
          </w:tcPr>
          <w:p w14:paraId="329A3911">
            <w:pPr>
              <w:spacing w:line="312" w:lineRule="auto"/>
              <w:jc w:val="center"/>
              <w:rPr>
                <w:rFonts w:ascii="宋体" w:hAnsi="宋体"/>
              </w:rPr>
            </w:pPr>
          </w:p>
          <w:p w14:paraId="618C1971">
            <w:pPr>
              <w:pStyle w:val="10"/>
              <w:spacing w:after="0" w:line="312" w:lineRule="auto"/>
              <w:ind w:firstLine="0" w:firstLineChars="0"/>
              <w:rPr>
                <w:rFonts w:ascii="宋体" w:hAnsi="宋体"/>
              </w:rPr>
            </w:pPr>
          </w:p>
          <w:p w14:paraId="56B8DCD7">
            <w:pPr>
              <w:pStyle w:val="10"/>
              <w:spacing w:after="0" w:line="312" w:lineRule="auto"/>
              <w:ind w:firstLine="210"/>
              <w:rPr>
                <w:rFonts w:ascii="宋体" w:hAnsi="宋体"/>
              </w:rPr>
            </w:pPr>
          </w:p>
        </w:tc>
      </w:tr>
    </w:tbl>
    <w:p w14:paraId="620E4E6B">
      <w:pPr>
        <w:widowControl/>
        <w:jc w:val="left"/>
        <w:rPr>
          <w:rFonts w:ascii="宋体" w:hAnsi="宋体"/>
          <w:sz w:val="32"/>
          <w:szCs w:val="32"/>
        </w:rPr>
      </w:pPr>
    </w:p>
    <w:p w14:paraId="59E34E37">
      <w:pPr>
        <w:widowControl/>
        <w:spacing w:line="312" w:lineRule="auto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二、建设规划</w:t>
      </w:r>
    </w:p>
    <w:p w14:paraId="003C6AAD">
      <w:pPr>
        <w:widowControl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（一）建设基础</w:t>
      </w:r>
    </w:p>
    <w:p w14:paraId="28D52865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组织架构、运行机制、专业基础、</w:t>
      </w:r>
      <w:r>
        <w:rPr>
          <w:rFonts w:hint="eastAsia" w:ascii="宋体" w:hAnsi="宋体"/>
          <w:sz w:val="30"/>
          <w:szCs w:val="30"/>
        </w:rPr>
        <w:t>师资队伍、</w:t>
      </w:r>
      <w:r>
        <w:rPr>
          <w:rFonts w:ascii="宋体" w:hAnsi="宋体"/>
          <w:sz w:val="30"/>
          <w:szCs w:val="30"/>
        </w:rPr>
        <w:t>人才培养成效等。</w:t>
      </w:r>
    </w:p>
    <w:p w14:paraId="147B715A">
      <w:pPr>
        <w:widowControl/>
        <w:jc w:val="left"/>
        <w:rPr>
          <w:rFonts w:ascii="宋体" w:hAnsi="宋体"/>
          <w:sz w:val="30"/>
          <w:szCs w:val="30"/>
        </w:rPr>
      </w:pPr>
    </w:p>
    <w:p w14:paraId="5EB85692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（二）建设目标</w:t>
      </w:r>
    </w:p>
    <w:p w14:paraId="60DE06D0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</w:t>
      </w:r>
      <w:r>
        <w:rPr>
          <w:rFonts w:ascii="宋体" w:hAnsi="宋体"/>
          <w:sz w:val="30"/>
          <w:szCs w:val="30"/>
        </w:rPr>
        <w:t>.总体目标</w:t>
      </w:r>
    </w:p>
    <w:p w14:paraId="40B8495B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</w:t>
      </w:r>
      <w:r>
        <w:rPr>
          <w:rFonts w:ascii="宋体" w:hAnsi="宋体"/>
          <w:sz w:val="30"/>
          <w:szCs w:val="30"/>
        </w:rPr>
        <w:t>.</w:t>
      </w:r>
      <w:r>
        <w:rPr>
          <w:rFonts w:hint="eastAsia" w:ascii="宋体" w:hAnsi="宋体"/>
          <w:sz w:val="30"/>
          <w:szCs w:val="30"/>
        </w:rPr>
        <w:t>创新育人模式（学科交叉、科技与人文协同、导师制、小班化、个性化、动态调整、因材施教）</w:t>
      </w:r>
    </w:p>
    <w:p w14:paraId="78E30232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</w:t>
      </w:r>
      <w:r>
        <w:rPr>
          <w:rFonts w:ascii="宋体" w:hAnsi="宋体"/>
          <w:sz w:val="30"/>
          <w:szCs w:val="30"/>
        </w:rPr>
        <w:t>.</w:t>
      </w:r>
      <w:r>
        <w:rPr>
          <w:rFonts w:hint="eastAsia" w:ascii="宋体" w:hAnsi="宋体"/>
          <w:sz w:val="30"/>
          <w:szCs w:val="30"/>
        </w:rPr>
        <w:t>实施贯通培养（参与研究生阶段科研项目、考核与评价改革）</w:t>
      </w:r>
    </w:p>
    <w:p w14:paraId="37D825B6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4.</w:t>
      </w:r>
      <w:r>
        <w:rPr>
          <w:rFonts w:hint="eastAsia" w:ascii="宋体" w:hAnsi="宋体"/>
          <w:sz w:val="30"/>
          <w:szCs w:val="30"/>
        </w:rPr>
        <w:t>深化科教融汇（对接国家/地方需求、校企合作、产教融合）</w:t>
      </w:r>
    </w:p>
    <w:p w14:paraId="7A2B802B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</w:t>
      </w:r>
      <w:r>
        <w:rPr>
          <w:rFonts w:ascii="宋体" w:hAnsi="宋体"/>
          <w:sz w:val="30"/>
          <w:szCs w:val="30"/>
        </w:rPr>
        <w:t>.</w:t>
      </w:r>
      <w:r>
        <w:rPr>
          <w:rFonts w:hint="eastAsia" w:ascii="宋体" w:hAnsi="宋体"/>
          <w:sz w:val="30"/>
          <w:szCs w:val="30"/>
        </w:rPr>
        <w:t>加强国际交流</w:t>
      </w:r>
    </w:p>
    <w:p w14:paraId="71E0F5A4">
      <w:pPr>
        <w:widowControl/>
        <w:jc w:val="left"/>
        <w:rPr>
          <w:rFonts w:ascii="宋体" w:hAnsi="宋体"/>
          <w:sz w:val="30"/>
          <w:szCs w:val="30"/>
        </w:rPr>
      </w:pPr>
    </w:p>
    <w:p w14:paraId="5E3C96E0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（三）建设内容与举措</w:t>
      </w:r>
    </w:p>
    <w:p w14:paraId="55750AC8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包括高水平教师队伍建设、</w:t>
      </w:r>
      <w:r>
        <w:rPr>
          <w:rFonts w:hint="eastAsia" w:ascii="宋体" w:hAnsi="宋体"/>
          <w:sz w:val="30"/>
          <w:szCs w:val="30"/>
        </w:rPr>
        <w:t>科学选才鉴才、</w:t>
      </w:r>
      <w:r>
        <w:rPr>
          <w:rFonts w:ascii="宋体" w:hAnsi="宋体"/>
          <w:sz w:val="30"/>
          <w:szCs w:val="30"/>
        </w:rPr>
        <w:t>多主体协同育人、创新创业教育、</w:t>
      </w:r>
      <w:r>
        <w:rPr>
          <w:rFonts w:hint="eastAsia" w:ascii="宋体" w:hAnsi="宋体"/>
          <w:sz w:val="30"/>
          <w:szCs w:val="30"/>
        </w:rPr>
        <w:t>国际交流、</w:t>
      </w:r>
      <w:r>
        <w:rPr>
          <w:rFonts w:ascii="宋体" w:hAnsi="宋体"/>
          <w:sz w:val="30"/>
          <w:szCs w:val="30"/>
        </w:rPr>
        <w:t>学科专业建设、产学研服务、实习实训和协同创新平台建设、管理体制机制建设等方面的具体目标和建设举措。</w:t>
      </w:r>
    </w:p>
    <w:p w14:paraId="062B7AB8">
      <w:pPr>
        <w:widowControl/>
        <w:jc w:val="left"/>
        <w:rPr>
          <w:rFonts w:ascii="宋体" w:hAnsi="宋体"/>
          <w:b/>
          <w:sz w:val="30"/>
          <w:szCs w:val="30"/>
        </w:rPr>
      </w:pPr>
    </w:p>
    <w:p w14:paraId="4D0F9313">
      <w:pPr>
        <w:widowControl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0"/>
          <w:szCs w:val="30"/>
        </w:rPr>
        <w:t>（四）保障制度</w:t>
      </w:r>
    </w:p>
    <w:p w14:paraId="698A1C83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条件保障、经费保障、组织保障。</w:t>
      </w:r>
    </w:p>
    <w:p w14:paraId="7274BAE8">
      <w:pPr>
        <w:rPr>
          <w:rFonts w:ascii="宋体" w:hAnsi="宋体"/>
          <w:sz w:val="30"/>
          <w:szCs w:val="30"/>
        </w:rPr>
      </w:pPr>
    </w:p>
    <w:p w14:paraId="639DC3F6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分年度建设目标与预期标志性成果</w:t>
      </w:r>
    </w:p>
    <w:tbl>
      <w:tblPr>
        <w:tblStyle w:val="12"/>
        <w:tblW w:w="53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25"/>
        <w:gridCol w:w="1637"/>
        <w:gridCol w:w="3226"/>
        <w:gridCol w:w="927"/>
        <w:gridCol w:w="693"/>
        <w:gridCol w:w="729"/>
        <w:gridCol w:w="768"/>
        <w:gridCol w:w="768"/>
      </w:tblGrid>
      <w:tr w14:paraId="6AB4A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restart"/>
            <w:vAlign w:val="center"/>
          </w:tcPr>
          <w:p w14:paraId="3673A53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一级指标</w:t>
            </w:r>
          </w:p>
        </w:tc>
        <w:tc>
          <w:tcPr>
            <w:tcW w:w="855" w:type="pct"/>
            <w:vMerge w:val="restart"/>
            <w:vAlign w:val="center"/>
          </w:tcPr>
          <w:p w14:paraId="0D95E83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二级指标</w:t>
            </w:r>
          </w:p>
        </w:tc>
        <w:tc>
          <w:tcPr>
            <w:tcW w:w="1685" w:type="pct"/>
            <w:vMerge w:val="restart"/>
            <w:vAlign w:val="center"/>
          </w:tcPr>
          <w:p w14:paraId="4AFACA3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具体指标</w:t>
            </w:r>
          </w:p>
        </w:tc>
        <w:tc>
          <w:tcPr>
            <w:tcW w:w="484" w:type="pct"/>
            <w:vMerge w:val="restart"/>
            <w:vAlign w:val="center"/>
          </w:tcPr>
          <w:p w14:paraId="122C955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现状值</w:t>
            </w:r>
          </w:p>
        </w:tc>
        <w:tc>
          <w:tcPr>
            <w:tcW w:w="1545" w:type="pct"/>
            <w:gridSpan w:val="4"/>
            <w:vAlign w:val="center"/>
          </w:tcPr>
          <w:p w14:paraId="53692F7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建设目标及</w:t>
            </w:r>
          </w:p>
          <w:p w14:paraId="05500AA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预期标志性成果</w:t>
            </w:r>
          </w:p>
        </w:tc>
      </w:tr>
      <w:tr w14:paraId="5B5F8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2F7C019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4354DF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vMerge w:val="continue"/>
            <w:vAlign w:val="center"/>
          </w:tcPr>
          <w:p w14:paraId="29FF067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4" w:type="pct"/>
            <w:vMerge w:val="continue"/>
            <w:vAlign w:val="center"/>
          </w:tcPr>
          <w:p w14:paraId="37A6E06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17FC014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2025</w:t>
            </w:r>
          </w:p>
        </w:tc>
        <w:tc>
          <w:tcPr>
            <w:tcW w:w="381" w:type="pct"/>
            <w:vAlign w:val="center"/>
          </w:tcPr>
          <w:p w14:paraId="39CAA2B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401" w:type="pct"/>
            <w:vAlign w:val="center"/>
          </w:tcPr>
          <w:p w14:paraId="2DD0313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401" w:type="pct"/>
            <w:vAlign w:val="center"/>
          </w:tcPr>
          <w:p w14:paraId="26FD382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</w:tr>
      <w:tr w14:paraId="3124E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4" w:hRule="atLeast"/>
          <w:jc w:val="center"/>
        </w:trPr>
        <w:tc>
          <w:tcPr>
            <w:tcW w:w="431" w:type="pct"/>
            <w:vMerge w:val="restart"/>
            <w:vAlign w:val="center"/>
          </w:tcPr>
          <w:p w14:paraId="7BDD362C">
            <w:pPr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.</w:t>
            </w:r>
          </w:p>
          <w:p w14:paraId="7074252D">
            <w:pPr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基本情况</w:t>
            </w:r>
          </w:p>
        </w:tc>
        <w:tc>
          <w:tcPr>
            <w:tcW w:w="855" w:type="pct"/>
            <w:vMerge w:val="restart"/>
            <w:vAlign w:val="center"/>
          </w:tcPr>
          <w:p w14:paraId="32C31E7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274A3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培养规模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FAF8C61"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投入经费情况（万元）</w:t>
            </w:r>
          </w:p>
        </w:tc>
        <w:tc>
          <w:tcPr>
            <w:tcW w:w="484" w:type="pct"/>
            <w:vAlign w:val="center"/>
          </w:tcPr>
          <w:p w14:paraId="1CA94D0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25FC72E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60D03F8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3022592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30C282E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747E8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  <w:jc w:val="center"/>
        </w:trPr>
        <w:tc>
          <w:tcPr>
            <w:tcW w:w="431" w:type="pct"/>
            <w:vMerge w:val="continue"/>
            <w:vAlign w:val="center"/>
          </w:tcPr>
          <w:p w14:paraId="70B44A34">
            <w:pPr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4F8F99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52F3A5DE"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是否单独开班/学生人数</w:t>
            </w:r>
          </w:p>
        </w:tc>
        <w:tc>
          <w:tcPr>
            <w:tcW w:w="484" w:type="pct"/>
            <w:vAlign w:val="center"/>
          </w:tcPr>
          <w:p w14:paraId="682F05AB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6EF9710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7271CF57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132C26A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1FD2C93B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42FA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6" w:hRule="atLeast"/>
          <w:jc w:val="center"/>
        </w:trPr>
        <w:tc>
          <w:tcPr>
            <w:tcW w:w="431" w:type="pct"/>
            <w:vMerge w:val="continue"/>
            <w:vAlign w:val="center"/>
          </w:tcPr>
          <w:p w14:paraId="3632D18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569C87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4E109F93">
            <w:pPr>
              <w:pStyle w:val="11"/>
              <w:spacing w:after="0"/>
              <w:ind w:left="0" w:leftChars="0" w:firstLine="0" w:firstLineChars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是否制定单独人才培养方案</w:t>
            </w:r>
          </w:p>
        </w:tc>
        <w:tc>
          <w:tcPr>
            <w:tcW w:w="484" w:type="pct"/>
            <w:vAlign w:val="center"/>
          </w:tcPr>
          <w:p w14:paraId="6EC6A78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56162A8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2B697AE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089C697A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73872F5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3ABD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8" w:hRule="atLeast"/>
          <w:jc w:val="center"/>
        </w:trPr>
        <w:tc>
          <w:tcPr>
            <w:tcW w:w="431" w:type="pct"/>
            <w:vMerge w:val="continue"/>
            <w:vAlign w:val="center"/>
          </w:tcPr>
          <w:p w14:paraId="53B427D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416906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753B5ED4">
            <w:pPr>
              <w:pStyle w:val="11"/>
              <w:spacing w:after="0"/>
              <w:ind w:left="0" w:leftChars="0" w:firstLine="0" w:firstLineChars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是否实行学业导师制/每位导师指导班级学生数</w:t>
            </w:r>
          </w:p>
        </w:tc>
        <w:tc>
          <w:tcPr>
            <w:tcW w:w="484" w:type="pct"/>
            <w:vAlign w:val="center"/>
          </w:tcPr>
          <w:p w14:paraId="01B1D5B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1E609A2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7B05DD3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2B04C08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7059E4C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303AF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31A942C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55" w:type="pct"/>
            <w:vMerge w:val="restart"/>
            <w:vAlign w:val="center"/>
          </w:tcPr>
          <w:p w14:paraId="4573EA1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专业建设质量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AE862BA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所在专业通过国家部委组织的认证、师范专业二级（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bidi="ar"/>
              </w:rPr>
              <w:t>如依托的专业尚未纳入专业认证范围，可不填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484" w:type="pct"/>
            <w:vAlign w:val="center"/>
          </w:tcPr>
          <w:p w14:paraId="10204267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40A0322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5CB1AA2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26D8C6A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6548ADA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C18A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8" w:hRule="atLeast"/>
          <w:jc w:val="center"/>
        </w:trPr>
        <w:tc>
          <w:tcPr>
            <w:tcW w:w="431" w:type="pct"/>
            <w:vMerge w:val="continue"/>
            <w:vAlign w:val="center"/>
          </w:tcPr>
          <w:p w14:paraId="60E71A7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1CEE16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74E10D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所在专业通过师范专业三级认证/工程教育专业认证</w:t>
            </w:r>
          </w:p>
        </w:tc>
        <w:tc>
          <w:tcPr>
            <w:tcW w:w="484" w:type="pct"/>
            <w:vAlign w:val="center"/>
          </w:tcPr>
          <w:p w14:paraId="78CA170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7BE23F9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31AE217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00462F6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1F94D76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55212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  <w:jc w:val="center"/>
        </w:trPr>
        <w:tc>
          <w:tcPr>
            <w:tcW w:w="431" w:type="pct"/>
            <w:vMerge w:val="restart"/>
            <w:vAlign w:val="center"/>
          </w:tcPr>
          <w:p w14:paraId="3026AC9D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</w:p>
          <w:p w14:paraId="64501D3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教师队伍</w:t>
            </w:r>
          </w:p>
        </w:tc>
        <w:tc>
          <w:tcPr>
            <w:tcW w:w="855" w:type="pct"/>
            <w:vMerge w:val="restart"/>
            <w:vAlign w:val="center"/>
          </w:tcPr>
          <w:p w14:paraId="707EDE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大师领航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E1A0665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国家级教学名师（人）</w:t>
            </w:r>
          </w:p>
        </w:tc>
        <w:tc>
          <w:tcPr>
            <w:tcW w:w="484" w:type="pct"/>
            <w:vAlign w:val="center"/>
          </w:tcPr>
          <w:p w14:paraId="577430D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1F81EA3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5603187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4FCEA14A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450E6ABA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686F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6" w:hRule="atLeast"/>
          <w:jc w:val="center"/>
        </w:trPr>
        <w:tc>
          <w:tcPr>
            <w:tcW w:w="431" w:type="pct"/>
            <w:vMerge w:val="continue"/>
            <w:vAlign w:val="center"/>
          </w:tcPr>
          <w:p w14:paraId="7430BC80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0CBC60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31BFAAF9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国家级教学团队（个）</w:t>
            </w:r>
          </w:p>
        </w:tc>
        <w:tc>
          <w:tcPr>
            <w:tcW w:w="484" w:type="pct"/>
            <w:vAlign w:val="center"/>
          </w:tcPr>
          <w:p w14:paraId="210EF10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5541092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3B083FA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467EF5D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0FAACCF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3EE59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9" w:hRule="atLeast"/>
          <w:jc w:val="center"/>
        </w:trPr>
        <w:tc>
          <w:tcPr>
            <w:tcW w:w="431" w:type="pct"/>
            <w:vMerge w:val="continue"/>
            <w:vAlign w:val="center"/>
          </w:tcPr>
          <w:p w14:paraId="23DD256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75F091C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29160D7C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其他高层次人才（人）</w:t>
            </w:r>
          </w:p>
        </w:tc>
        <w:tc>
          <w:tcPr>
            <w:tcW w:w="484" w:type="pct"/>
            <w:vAlign w:val="center"/>
          </w:tcPr>
          <w:p w14:paraId="4E1027E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5CD7012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3F53751B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7FC05B0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1171340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12E4D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8" w:hRule="atLeast"/>
          <w:jc w:val="center"/>
        </w:trPr>
        <w:tc>
          <w:tcPr>
            <w:tcW w:w="431" w:type="pct"/>
            <w:vMerge w:val="continue"/>
            <w:vAlign w:val="center"/>
          </w:tcPr>
          <w:p w14:paraId="08C13D4A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7858E9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0612B265">
            <w:pPr>
              <w:widowControl/>
              <w:tabs>
                <w:tab w:val="left" w:pos="399"/>
              </w:tabs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国外专家担任兼职教师（人）</w:t>
            </w:r>
          </w:p>
        </w:tc>
        <w:tc>
          <w:tcPr>
            <w:tcW w:w="484" w:type="pct"/>
            <w:vAlign w:val="center"/>
          </w:tcPr>
          <w:p w14:paraId="16526DE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734E62D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2133005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3C9FE30A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5CD5D8A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58024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2" w:hRule="atLeast"/>
          <w:jc w:val="center"/>
        </w:trPr>
        <w:tc>
          <w:tcPr>
            <w:tcW w:w="431" w:type="pct"/>
            <w:vMerge w:val="continue"/>
            <w:vAlign w:val="center"/>
          </w:tcPr>
          <w:p w14:paraId="6FE0A6F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1871FC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67DFE3C7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科研院所专家担任兼职教师（人）</w:t>
            </w:r>
          </w:p>
        </w:tc>
        <w:tc>
          <w:tcPr>
            <w:tcW w:w="484" w:type="pct"/>
            <w:vAlign w:val="center"/>
          </w:tcPr>
          <w:p w14:paraId="13322DB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070FEECB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09488F2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3FA8A7DB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443C4A7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13ED7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88" w:hRule="atLeast"/>
          <w:jc w:val="center"/>
        </w:trPr>
        <w:tc>
          <w:tcPr>
            <w:tcW w:w="431" w:type="pct"/>
            <w:vMerge w:val="continue"/>
            <w:vAlign w:val="center"/>
          </w:tcPr>
          <w:p w14:paraId="6B5BEC5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4086CB5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0E341E61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企事业单位专家担任兼职教师（人）</w:t>
            </w:r>
          </w:p>
        </w:tc>
        <w:tc>
          <w:tcPr>
            <w:tcW w:w="484" w:type="pct"/>
            <w:vAlign w:val="center"/>
          </w:tcPr>
          <w:p w14:paraId="007E2B2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034B698B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7F1CA73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09475397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105E7CF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7AE40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18893D3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vAlign w:val="center"/>
          </w:tcPr>
          <w:p w14:paraId="63FDF0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授课师资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008B436">
            <w:pPr>
              <w:widowControl/>
              <w:tabs>
                <w:tab w:val="left" w:pos="399"/>
              </w:tabs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具有正高级职称的教师（人）</w:t>
            </w:r>
          </w:p>
        </w:tc>
        <w:tc>
          <w:tcPr>
            <w:tcW w:w="484" w:type="pct"/>
            <w:vAlign w:val="center"/>
          </w:tcPr>
          <w:p w14:paraId="08F64EA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6C33A6F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149862B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350ECC9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13CB576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1F2EC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15" w:hRule="atLeast"/>
          <w:jc w:val="center"/>
        </w:trPr>
        <w:tc>
          <w:tcPr>
            <w:tcW w:w="431" w:type="pct"/>
            <w:vMerge w:val="continue"/>
            <w:vAlign w:val="center"/>
          </w:tcPr>
          <w:p w14:paraId="1951C30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70B381BD">
            <w:pPr>
              <w:widowControl/>
              <w:tabs>
                <w:tab w:val="left" w:pos="399"/>
              </w:tabs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31851138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讲授专业基础课和专业核心课的教授占本专业授课教师数量的比例(%)</w:t>
            </w:r>
          </w:p>
        </w:tc>
        <w:tc>
          <w:tcPr>
            <w:tcW w:w="484" w:type="pct"/>
            <w:vAlign w:val="center"/>
          </w:tcPr>
          <w:p w14:paraId="58F2580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6426DCDA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41F383C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3612D79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0BE65A9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EEF8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34" w:hRule="atLeast"/>
          <w:jc w:val="center"/>
        </w:trPr>
        <w:tc>
          <w:tcPr>
            <w:tcW w:w="431" w:type="pct"/>
            <w:vMerge w:val="continue"/>
            <w:vAlign w:val="center"/>
          </w:tcPr>
          <w:p w14:paraId="6140884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03B98CF3">
            <w:pPr>
              <w:widowControl/>
              <w:tabs>
                <w:tab w:val="left" w:pos="399"/>
              </w:tabs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006108BE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本专业教授给本科生授课的比例(%)</w:t>
            </w:r>
          </w:p>
        </w:tc>
        <w:tc>
          <w:tcPr>
            <w:tcW w:w="484" w:type="pct"/>
            <w:vAlign w:val="center"/>
          </w:tcPr>
          <w:p w14:paraId="259918E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7D5DDC8A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14E29B5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546D053B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756E98F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E526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8" w:hRule="atLeast"/>
          <w:jc w:val="center"/>
        </w:trPr>
        <w:tc>
          <w:tcPr>
            <w:tcW w:w="431" w:type="pct"/>
            <w:vMerge w:val="continue"/>
            <w:vAlign w:val="center"/>
          </w:tcPr>
          <w:p w14:paraId="3557D8C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06244448">
            <w:pPr>
              <w:widowControl/>
              <w:tabs>
                <w:tab w:val="left" w:pos="399"/>
              </w:tabs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385C268B">
            <w:pPr>
              <w:widowControl/>
              <w:tabs>
                <w:tab w:val="left" w:pos="399"/>
              </w:tabs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教授授课年均课时数（课时）</w:t>
            </w:r>
          </w:p>
        </w:tc>
        <w:tc>
          <w:tcPr>
            <w:tcW w:w="484" w:type="pct"/>
            <w:vAlign w:val="center"/>
          </w:tcPr>
          <w:p w14:paraId="423F78AA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1804E74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0F2865C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1BD47F5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422631D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76FD5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9" w:hRule="atLeast"/>
          <w:jc w:val="center"/>
        </w:trPr>
        <w:tc>
          <w:tcPr>
            <w:tcW w:w="431" w:type="pct"/>
            <w:vMerge w:val="restart"/>
            <w:vAlign w:val="center"/>
          </w:tcPr>
          <w:p w14:paraId="0DC1C642">
            <w:pPr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  <w:p w14:paraId="679A42D5">
            <w:pPr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3.</w:t>
            </w:r>
          </w:p>
          <w:p w14:paraId="2402D7D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科学选才</w:t>
            </w:r>
          </w:p>
        </w:tc>
        <w:tc>
          <w:tcPr>
            <w:tcW w:w="855" w:type="pct"/>
            <w:vMerge w:val="restart"/>
            <w:vAlign w:val="center"/>
          </w:tcPr>
          <w:p w14:paraId="68B4CF28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BF20F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招生情况</w:t>
            </w:r>
          </w:p>
          <w:p w14:paraId="1C204E7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(不单独招生可不填报)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E6F1DE0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实际招生数/计划招生数</w:t>
            </w:r>
          </w:p>
        </w:tc>
        <w:tc>
          <w:tcPr>
            <w:tcW w:w="484" w:type="pct"/>
            <w:vAlign w:val="center"/>
          </w:tcPr>
          <w:p w14:paraId="27D9CA6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6936BBD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73D0181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1138278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325160DA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22F6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5" w:hRule="atLeast"/>
          <w:jc w:val="center"/>
        </w:trPr>
        <w:tc>
          <w:tcPr>
            <w:tcW w:w="431" w:type="pct"/>
            <w:vMerge w:val="continue"/>
            <w:vAlign w:val="center"/>
          </w:tcPr>
          <w:p w14:paraId="706D8F3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361BE44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67126E82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一志愿专业录取数/录取率</w:t>
            </w:r>
          </w:p>
        </w:tc>
        <w:tc>
          <w:tcPr>
            <w:tcW w:w="484" w:type="pct"/>
            <w:vAlign w:val="center"/>
          </w:tcPr>
          <w:p w14:paraId="492659D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5F50E35E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3D2F86A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634EB2E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5D312A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1DECE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7" w:hRule="atLeast"/>
          <w:jc w:val="center"/>
        </w:trPr>
        <w:tc>
          <w:tcPr>
            <w:tcW w:w="431" w:type="pct"/>
            <w:vMerge w:val="continue"/>
            <w:vAlign w:val="center"/>
          </w:tcPr>
          <w:p w14:paraId="305B0B5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2FCEA6A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25DC284A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实际报到数</w:t>
            </w:r>
          </w:p>
        </w:tc>
        <w:tc>
          <w:tcPr>
            <w:tcW w:w="484" w:type="pct"/>
            <w:vAlign w:val="center"/>
          </w:tcPr>
          <w:p w14:paraId="0A026DA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1A34B60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7337B34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3AE6C13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418ECA1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109D1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43" w:hRule="atLeast"/>
          <w:jc w:val="center"/>
        </w:trPr>
        <w:tc>
          <w:tcPr>
            <w:tcW w:w="431" w:type="pct"/>
            <w:vMerge w:val="continue"/>
            <w:vAlign w:val="center"/>
          </w:tcPr>
          <w:p w14:paraId="6A9E01CD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vAlign w:val="center"/>
          </w:tcPr>
          <w:p w14:paraId="4AB802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二次遴选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0476080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遴选频次/年</w:t>
            </w:r>
          </w:p>
        </w:tc>
        <w:tc>
          <w:tcPr>
            <w:tcW w:w="484" w:type="pct"/>
            <w:vAlign w:val="center"/>
          </w:tcPr>
          <w:p w14:paraId="1D4DD097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4D47EC4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5B4014D7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446C6D0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0E9F4EC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5B0F8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75B677C7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741DF4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3C49BD4E">
            <w:pPr>
              <w:widowControl/>
              <w:tabs>
                <w:tab w:val="left" w:pos="399"/>
              </w:tabs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选入数/退出数</w:t>
            </w:r>
          </w:p>
        </w:tc>
        <w:tc>
          <w:tcPr>
            <w:tcW w:w="484" w:type="pct"/>
            <w:vAlign w:val="center"/>
          </w:tcPr>
          <w:p w14:paraId="73F01C6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5D7E3E5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1" w:type="pct"/>
            <w:vAlign w:val="center"/>
          </w:tcPr>
          <w:p w14:paraId="4F2A3598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2156E595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01" w:type="pct"/>
            <w:vAlign w:val="center"/>
          </w:tcPr>
          <w:p w14:paraId="1DB2450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C786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8" w:hRule="atLeast"/>
          <w:jc w:val="center"/>
        </w:trPr>
        <w:tc>
          <w:tcPr>
            <w:tcW w:w="431" w:type="pct"/>
            <w:vMerge w:val="restart"/>
            <w:shd w:val="clear" w:color="auto" w:fill="auto"/>
            <w:vAlign w:val="center"/>
          </w:tcPr>
          <w:p w14:paraId="7EDB176B">
            <w:pPr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</w:t>
            </w:r>
          </w:p>
          <w:p w14:paraId="361E70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多主体协同育人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48C689A5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升学情况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39B52B7"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升学率/升入“双一流”高校学生数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8C0ECC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1C4968C4"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744D715"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6FC1D17"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0F4DABE"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2F01E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431" w:type="pct"/>
            <w:vMerge w:val="continue"/>
            <w:vAlign w:val="center"/>
          </w:tcPr>
          <w:p w14:paraId="2A25BAA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14:paraId="047577A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教学成果奖励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97BE7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高等教育国家级教学成果奖等级/数量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117B95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4D10214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ED9796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8146C9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4296D1F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1E896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2" w:hRule="atLeast"/>
          <w:jc w:val="center"/>
        </w:trPr>
        <w:tc>
          <w:tcPr>
            <w:tcW w:w="431" w:type="pct"/>
            <w:vMerge w:val="continue"/>
            <w:vAlign w:val="center"/>
          </w:tcPr>
          <w:p w14:paraId="77FAD8B3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6D5850C6">
            <w:pPr>
              <w:widowControl/>
              <w:tabs>
                <w:tab w:val="left" w:pos="399"/>
              </w:tabs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701F9E9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高等教育自治区级教学成果奖等级/数量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0814A9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1BA6449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54A2522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235D72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68C46E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86A2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0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17F9B94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14:paraId="62465A5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实验教学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003E11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国家级实验教学示范中心</w:t>
            </w:r>
            <w:r>
              <w:rPr>
                <w:rFonts w:hint="eastAsia"/>
                <w:kern w:val="0"/>
                <w:sz w:val="24"/>
                <w:szCs w:val="24"/>
              </w:rPr>
              <w:t>（个）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6FDF1F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5DC36E8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2D751EE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12FF55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7E3C78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14:paraId="12739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2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4C4D761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52B80FB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7A40DF7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自治区级实验教学示范中心</w:t>
            </w:r>
            <w:r>
              <w:rPr>
                <w:rFonts w:hint="eastAsia"/>
                <w:kern w:val="0"/>
                <w:sz w:val="24"/>
                <w:szCs w:val="24"/>
              </w:rPr>
              <w:t>（个）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5CA94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67B8870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2D1FE64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BD17B5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E74D09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14:paraId="24A2F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35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78C09F4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10AC8B2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4662BE3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自治区级</w:t>
            </w:r>
            <w:r>
              <w:rPr>
                <w:rFonts w:hint="eastAsia"/>
                <w:kern w:val="0"/>
                <w:sz w:val="24"/>
                <w:szCs w:val="24"/>
              </w:rPr>
              <w:t>虚拟仿真实验教学项目（个）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52831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200D0F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45CCA0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6BE460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C917E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14:paraId="7173E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34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1BD4F6D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14:paraId="540D42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教学改革项目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BC3109C">
            <w:pPr>
              <w:widowControl/>
              <w:jc w:val="left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国家级/自治区级“四新”实践与改革项目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560E187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10B8BC02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A11428A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332693F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FFC69CE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</w:tr>
      <w:tr w14:paraId="1137F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6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078FEA8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3725FA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4702A52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国家级/自治区级教改项目（项）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B862A5F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7514659C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2A8B0F7A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3DD9443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68D991E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</w:tr>
      <w:tr w14:paraId="03A22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2B406AF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14:paraId="61547B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课程建设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11C0517">
            <w:pPr>
              <w:widowControl/>
              <w:jc w:val="left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国家级一流本科课程/课程思政示范课程数量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AFBE766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1CE8F5B2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0267123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4DCF2823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F43B5CC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</w:tr>
      <w:tr w14:paraId="688E4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68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7E64264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631E54C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DA82DFE">
            <w:pPr>
              <w:widowControl/>
              <w:jc w:val="left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自治区级一流本科课程/课程思政示范课程数量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7F923DE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BE1D724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2072B3C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8128E9E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AF5F394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</w:tr>
      <w:tr w14:paraId="256F2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4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353C8F9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14:paraId="6F5C45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教材建设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1D1F756">
            <w:pPr>
              <w:widowControl/>
              <w:jc w:val="left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新编教材数量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F0A829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413FFD3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EE13F0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23CD86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346928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B62E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33ABE7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64ED135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760CAD53">
            <w:pPr>
              <w:widowControl/>
              <w:jc w:val="left"/>
              <w:textAlignment w:val="center"/>
              <w:rPr>
                <w:rFonts w:ascii="宋体" w:hAnsi="宋体" w:cs="宋体"/>
                <w:strike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国家级/自治区级规划教材（本）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F62417C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57772775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131A58C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8A8B0D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A9619A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0AB8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0D96D7B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6EDEDA4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7667C7B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国家级/自治区级教材奖励（项）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06661BCA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1644D98B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6A5A7612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B7082C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656F2C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6B5D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restart"/>
            <w:shd w:val="clear" w:color="auto" w:fill="auto"/>
            <w:vAlign w:val="center"/>
          </w:tcPr>
          <w:p w14:paraId="6F9C3998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75A712E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3B4E061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2A723F4">
            <w:pPr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11B2B99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A644C0C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4C63C6E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4091A28">
            <w:pPr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</w:t>
            </w:r>
          </w:p>
          <w:p w14:paraId="7C3D54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创新创业教育</w:t>
            </w: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14:paraId="57D93E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科教协同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45217FF">
            <w:pPr>
              <w:widowControl/>
              <w:jc w:val="left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学生参与国家/自治区级科研项目的比例（年度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参与数/年度班级在校生数）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1C6F724C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7A808D38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0B6A5B7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A00276F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2F5B1E1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</w:tr>
      <w:tr w14:paraId="0DB07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48C9F53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06D11C6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F3BFBC1">
            <w:pPr>
              <w:widowControl/>
              <w:jc w:val="left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参与校企合作的科研项目的比例（年度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参与的学生数/年度班级在校生数）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B35EE82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3F0BD16F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36E71DB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F12B2ED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B671C2C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</w:tr>
      <w:tr w14:paraId="1BD69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1B85B5E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14:paraId="73A07F7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双创实践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F47C210">
            <w:pPr>
              <w:widowControl/>
              <w:jc w:val="left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指导学生开展自治区级/国家级创新创业训练项目数（独秀班学生主持）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EECD022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4DF9669E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3E29310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630BA95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672C404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</w:tr>
      <w:tr w14:paraId="0796C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1289B4B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47E5A66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502D3E17">
            <w:pPr>
              <w:widowControl/>
              <w:jc w:val="left"/>
              <w:textAlignment w:val="center"/>
              <w:rPr>
                <w:rFonts w:ascii="宋体" w:hAnsi="宋体" w:cs="宋体"/>
                <w:strike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毕业设计选题来源于科研项目、行业企业真实项目和产品设计的比例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2B3EA8B">
            <w:pPr>
              <w:widowControl/>
              <w:jc w:val="center"/>
              <w:textAlignment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7B39CFCD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3E5EEAB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702186C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66FBC48">
            <w:pPr>
              <w:jc w:val="center"/>
              <w:rPr>
                <w:rFonts w:ascii="宋体" w:hAnsi="宋体" w:cs="宋体"/>
                <w:strike/>
                <w:color w:val="000000"/>
                <w:sz w:val="24"/>
                <w:szCs w:val="24"/>
              </w:rPr>
            </w:pPr>
          </w:p>
        </w:tc>
      </w:tr>
      <w:tr w14:paraId="48968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3" w:hRule="atLeast"/>
          <w:jc w:val="center"/>
        </w:trPr>
        <w:tc>
          <w:tcPr>
            <w:tcW w:w="431" w:type="pct"/>
            <w:vMerge w:val="continue"/>
            <w:vAlign w:val="center"/>
          </w:tcPr>
          <w:p w14:paraId="3FB0B2C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vAlign w:val="center"/>
          </w:tcPr>
          <w:p w14:paraId="78C7CBF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双创成果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3E9BC9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学生参加学科竞赛的比例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8F4ED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474E291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C8B0FC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DE9168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2119BE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F0F9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9" w:hRule="atLeast"/>
          <w:jc w:val="center"/>
        </w:trPr>
        <w:tc>
          <w:tcPr>
            <w:tcW w:w="431" w:type="pct"/>
            <w:vMerge w:val="continue"/>
            <w:vAlign w:val="center"/>
          </w:tcPr>
          <w:p w14:paraId="51CB5FF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022CA8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0636B13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学生获一类竞赛国奖（项）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B3A60C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9A0A20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274EA7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A54B89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F3A6A5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726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05659A3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25DAA8E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508E1C6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sz w:val="24"/>
                <w:szCs w:val="24"/>
              </w:rPr>
              <w:t>中国国际大学生创新大赛国赛金、银奖（项）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6E472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350E9B2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C63DD9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E38FEA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B8E8F8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6BFB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1D7F8D8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4165324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6247D85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中国国际大学生创新大赛自治区赛金、银奖（项）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94455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4D93066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C693A6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BF2D9A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E950A7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EB9E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747F19F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4B139D1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4A7DD0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“挑战杯”全国大学生课外学术科技作品竞赛</w:t>
            </w:r>
            <w:r>
              <w:rPr>
                <w:rFonts w:hint="eastAsia"/>
                <w:sz w:val="24"/>
                <w:szCs w:val="24"/>
              </w:rPr>
              <w:t>国赛金、银奖（项）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7B196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52D464E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92ECE4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3AC38A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1066E1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2823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7D16A4C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68BBE71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0B9E43B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“挑战杯”全国大学生课外学术科技作品竞赛</w:t>
            </w:r>
            <w:r>
              <w:rPr>
                <w:rFonts w:hint="eastAsia"/>
                <w:kern w:val="0"/>
                <w:sz w:val="24"/>
                <w:szCs w:val="24"/>
              </w:rPr>
              <w:t>自治区赛</w:t>
            </w:r>
            <w:r>
              <w:rPr>
                <w:rFonts w:hint="eastAsia"/>
                <w:sz w:val="24"/>
                <w:szCs w:val="24"/>
              </w:rPr>
              <w:t>金银奖（项）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1997B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81D454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65F7364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7EAA6F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01576F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5D64D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5" w:hRule="atLeast"/>
          <w:jc w:val="center"/>
        </w:trPr>
        <w:tc>
          <w:tcPr>
            <w:tcW w:w="431" w:type="pct"/>
            <w:vMerge w:val="continue"/>
            <w:vAlign w:val="center"/>
          </w:tcPr>
          <w:p w14:paraId="48530EE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vAlign w:val="center"/>
          </w:tcPr>
          <w:p w14:paraId="356FD64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E7C9FF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学生发表高水平论文数（第一作者或通讯作者）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E117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6F8FD4A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BDE754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045A71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B28F5A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013B4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shd w:val="clear" w:color="auto" w:fill="auto"/>
            <w:vAlign w:val="center"/>
          </w:tcPr>
          <w:p w14:paraId="001841D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3DA2102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0D533DA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在校生获授权发明专利数（人文社科类独秀班可不填）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D70223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61DD012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681197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1BAD93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82B53D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84CA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restart"/>
            <w:shd w:val="clear" w:color="auto" w:fill="auto"/>
            <w:vAlign w:val="center"/>
          </w:tcPr>
          <w:p w14:paraId="5B2DE305">
            <w:pPr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6.</w:t>
            </w:r>
          </w:p>
          <w:p w14:paraId="0A6B2DA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国际合作基础</w:t>
            </w:r>
          </w:p>
          <w:p w14:paraId="4CC3481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14:paraId="1548E26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国际交流</w:t>
            </w:r>
          </w:p>
          <w:p w14:paraId="7AB288A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2E3256A0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出境交流学生数（人次）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C3202A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59D9CC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A94A11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2F5A41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4A3BB1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A96E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701970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1B0B8BA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24F95684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出境交流半年以上学生数（人次）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0C78DF6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141FE11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260A10C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B33A18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6C97B9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7997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3A8AD20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7AA8A13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323DEE83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海外研修半年以上教师数（人次）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0CF3D32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0F88EE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5A8E366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CCA50D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88BD5E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208A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654B06D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0A52F78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2BEE7BBD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与国外高水平大学签订合作协议数（项）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70DD40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688B1C1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BC2077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DA4F09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BADB51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1552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128762D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6EE88F6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6AD32BF3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境外教师开设课程数（门）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24A041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2C8B8EB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0EFE53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E385E4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38646C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7837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41" w:hRule="atLeast"/>
          <w:jc w:val="center"/>
        </w:trPr>
        <w:tc>
          <w:tcPr>
            <w:tcW w:w="431" w:type="pct"/>
            <w:vMerge w:val="continue"/>
            <w:vAlign w:val="center"/>
          </w:tcPr>
          <w:p w14:paraId="112C170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637CA86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40558C73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学生参加国（境）外学术会议或国内举办的国际学术会议（人次）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CF9FC7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D57D95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E38E21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745D11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C731F4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031B4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shd w:val="clear" w:color="auto" w:fill="auto"/>
            <w:vAlign w:val="center"/>
          </w:tcPr>
          <w:p w14:paraId="38A940F7">
            <w:pPr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7.</w:t>
            </w:r>
          </w:p>
          <w:p w14:paraId="502E036B">
            <w:pPr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管理体制机制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104608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管理机制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9CE32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学院领导班子年度召开专题会议研究独秀班建设和发展问题的次数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67A88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45DA951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6D9756D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1EA959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F79EA3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D66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431" w:type="pct"/>
            <w:vMerge w:val="restart"/>
            <w:shd w:val="clear" w:color="auto" w:fill="auto"/>
            <w:vAlign w:val="center"/>
          </w:tcPr>
          <w:p w14:paraId="5153352C">
            <w:pPr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14:paraId="002BB8A2">
            <w:pPr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 w14:paraId="2856E057">
            <w:pPr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8.</w:t>
            </w:r>
          </w:p>
          <w:p w14:paraId="27E93A02">
            <w:pPr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支撑条件</w:t>
            </w: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14:paraId="74BBE51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750F5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平台建设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7F3A8B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国家/教育部重点实验室（个）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99B96F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70FB8DE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D806AC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428E332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44E5D8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06E5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5DD99E9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00A600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7B6407E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教育部科研中心（个）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78F86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682B9FF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6CA5387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9736C92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C18D9F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663E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0465D6B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51EBE7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6225A6F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其他国家级科研创新平台数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982DD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C75389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809208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13261F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4E5290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D94B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0258086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0647479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77921C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省部级科研创新平台数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3B4D4E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1FBA3AC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66CA28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0A3F98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DA85369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5128B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4C9BF2C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15BEB9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50E8F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承担国家级重大科研项目（项）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136666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5A650F6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20DD69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7EE1A5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475AAD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B36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4" w:hRule="atLeast"/>
          <w:jc w:val="center"/>
        </w:trPr>
        <w:tc>
          <w:tcPr>
            <w:tcW w:w="431" w:type="pct"/>
            <w:vMerge w:val="continue"/>
            <w:vAlign w:val="center"/>
          </w:tcPr>
          <w:p w14:paraId="21A758B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2C041D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34FEFF6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学科交叉研究平台（个）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3599B8E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6556B07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9BC6A1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C3F02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8554B4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D032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8" w:hRule="atLeast"/>
          <w:jc w:val="center"/>
        </w:trPr>
        <w:tc>
          <w:tcPr>
            <w:tcW w:w="431" w:type="pct"/>
            <w:vMerge w:val="continue"/>
            <w:vAlign w:val="center"/>
          </w:tcPr>
          <w:p w14:paraId="045FA09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63A089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20D1CD91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人文社科重点研究基地（个）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BC7F15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3082834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9F216A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75AD2E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25B20B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171A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2" w:hRule="atLeast"/>
          <w:jc w:val="center"/>
        </w:trPr>
        <w:tc>
          <w:tcPr>
            <w:tcW w:w="431" w:type="pct"/>
            <w:vMerge w:val="continue"/>
            <w:vAlign w:val="center"/>
          </w:tcPr>
          <w:p w14:paraId="6C74400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 w:val="continue"/>
            <w:shd w:val="clear" w:color="auto" w:fill="auto"/>
            <w:vAlign w:val="center"/>
          </w:tcPr>
          <w:p w14:paraId="42C853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A47DAB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国家级、自治区级高端智库（个）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19DE2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310E55B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DFB879B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58E0048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3AD7BC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F38E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431" w:type="pct"/>
            <w:vMerge w:val="continue"/>
            <w:vAlign w:val="center"/>
          </w:tcPr>
          <w:p w14:paraId="1FCA73C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  <w:vAlign w:val="center"/>
          </w:tcPr>
          <w:p w14:paraId="34C96A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学科支撑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E0F05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相关博士、硕士学位授权一级学科（填写学科名称）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115BB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05FB293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F68969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A67065D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D6BE4E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61088612">
      <w:pPr>
        <w:spacing w:line="400" w:lineRule="exact"/>
        <w:rPr>
          <w:rFonts w:ascii="仿宋" w:hAnsi="仿宋" w:eastAsia="仿宋" w:cs="楷体"/>
          <w:sz w:val="24"/>
          <w:szCs w:val="24"/>
        </w:rPr>
      </w:pPr>
      <w:r>
        <w:rPr>
          <w:rFonts w:hint="eastAsia" w:ascii="仿宋" w:hAnsi="仿宋" w:eastAsia="仿宋" w:cs="楷体"/>
          <w:sz w:val="24"/>
          <w:szCs w:val="24"/>
        </w:rPr>
        <w:t>说明：1</w:t>
      </w:r>
      <w:r>
        <w:rPr>
          <w:rFonts w:ascii="仿宋" w:hAnsi="仿宋" w:eastAsia="仿宋" w:cs="楷体"/>
          <w:sz w:val="24"/>
          <w:szCs w:val="24"/>
        </w:rPr>
        <w:t>.</w:t>
      </w:r>
      <w:r>
        <w:rPr>
          <w:rFonts w:hint="eastAsia" w:ascii="仿宋" w:hAnsi="仿宋" w:eastAsia="仿宋" w:cs="楷体"/>
          <w:sz w:val="24"/>
          <w:szCs w:val="24"/>
        </w:rPr>
        <w:t>其他高层次人才特指：含诺贝尔奖、图灵奖、菲尔兹奖等国际级科学奖获得者，国家引进海外高层次人才计划、国家高层次人才特殊支持计划、教育部“长江学者”奖励计划、国家杰出青年基金、国家优秀青年基金、“百千万人才工程”国家级人选、马工程首席专家或文化名家暨“四个一批”人才、自治区杰出人才支持计划（自治区院士后备）、自治区“八桂学者”、自治区特聘专家等。</w:t>
      </w:r>
    </w:p>
    <w:p w14:paraId="1F0C5D86">
      <w:pPr>
        <w:spacing w:line="400" w:lineRule="exact"/>
        <w:ind w:firstLine="480" w:firstLineChars="200"/>
        <w:rPr>
          <w:rFonts w:ascii="仿宋" w:hAnsi="仿宋" w:eastAsia="仿宋" w:cs="楷体"/>
          <w:sz w:val="24"/>
          <w:szCs w:val="24"/>
        </w:rPr>
      </w:pPr>
      <w:r>
        <w:rPr>
          <w:rFonts w:hint="eastAsia" w:ascii="仿宋" w:hAnsi="仿宋" w:eastAsia="仿宋" w:cs="楷体"/>
          <w:sz w:val="24"/>
          <w:szCs w:val="24"/>
        </w:rPr>
        <w:t>2.</w:t>
      </w:r>
      <w:r>
        <w:rPr>
          <w:rFonts w:ascii="仿宋" w:hAnsi="仿宋" w:eastAsia="仿宋" w:cs="楷体"/>
          <w:sz w:val="24"/>
          <w:szCs w:val="24"/>
        </w:rPr>
        <w:t>国家级科研创新平台包括：（省部共建）国家重点实验室、国家（地方联合）工程（技术）研究中心、国际联合实验室、省部共建协同创新中心等；</w:t>
      </w:r>
    </w:p>
    <w:p w14:paraId="386C9042">
      <w:pPr>
        <w:spacing w:line="400" w:lineRule="exact"/>
        <w:ind w:firstLine="480" w:firstLineChars="200"/>
        <w:rPr>
          <w:rFonts w:ascii="仿宋" w:hAnsi="仿宋" w:eastAsia="仿宋" w:cs="楷体"/>
          <w:sz w:val="24"/>
          <w:szCs w:val="24"/>
        </w:rPr>
      </w:pPr>
      <w:r>
        <w:rPr>
          <w:rFonts w:ascii="仿宋" w:hAnsi="仿宋" w:eastAsia="仿宋" w:cs="楷体"/>
          <w:sz w:val="24"/>
          <w:szCs w:val="24"/>
        </w:rPr>
        <w:t>3</w:t>
      </w:r>
      <w:r>
        <w:rPr>
          <w:rFonts w:hint="eastAsia" w:ascii="仿宋" w:hAnsi="仿宋" w:eastAsia="仿宋" w:cs="楷体"/>
          <w:sz w:val="24"/>
          <w:szCs w:val="24"/>
        </w:rPr>
        <w:t>.</w:t>
      </w:r>
      <w:r>
        <w:rPr>
          <w:rFonts w:ascii="仿宋" w:hAnsi="仿宋" w:eastAsia="仿宋" w:cs="楷体"/>
          <w:sz w:val="24"/>
          <w:szCs w:val="24"/>
        </w:rPr>
        <w:t>省部级科研创新平台包括：教育部重点实验室、工程研究中心、人文社会科学重点研究</w:t>
      </w:r>
      <w:r>
        <w:rPr>
          <w:rFonts w:hint="eastAsia" w:ascii="仿宋" w:hAnsi="仿宋" w:eastAsia="仿宋" w:cs="楷体"/>
          <w:sz w:val="24"/>
          <w:szCs w:val="24"/>
        </w:rPr>
        <w:t>基地</w:t>
      </w:r>
      <w:r>
        <w:rPr>
          <w:rFonts w:ascii="仿宋" w:hAnsi="仿宋" w:eastAsia="仿宋" w:cs="楷体"/>
          <w:sz w:val="24"/>
          <w:szCs w:val="24"/>
        </w:rPr>
        <w:t>、科技委战略研究</w:t>
      </w:r>
      <w:r>
        <w:rPr>
          <w:rFonts w:hint="eastAsia" w:ascii="仿宋" w:hAnsi="仿宋" w:eastAsia="仿宋" w:cs="楷体"/>
          <w:sz w:val="24"/>
          <w:szCs w:val="24"/>
        </w:rPr>
        <w:t>基地</w:t>
      </w:r>
      <w:r>
        <w:rPr>
          <w:rFonts w:ascii="仿宋" w:hAnsi="仿宋" w:eastAsia="仿宋" w:cs="楷体"/>
          <w:sz w:val="24"/>
          <w:szCs w:val="24"/>
        </w:rPr>
        <w:t>、国际合作联合实验室，自治区重点实验室、工程（技术）研究中心、协同创新中心、高校人文社会科学重点研究</w:t>
      </w:r>
      <w:r>
        <w:rPr>
          <w:rFonts w:hint="eastAsia" w:ascii="仿宋" w:hAnsi="仿宋" w:eastAsia="仿宋" w:cs="楷体"/>
          <w:sz w:val="24"/>
          <w:szCs w:val="24"/>
        </w:rPr>
        <w:t>基地</w:t>
      </w:r>
      <w:r>
        <w:rPr>
          <w:rFonts w:ascii="仿宋" w:hAnsi="仿宋" w:eastAsia="仿宋" w:cs="楷体"/>
          <w:sz w:val="24"/>
          <w:szCs w:val="24"/>
        </w:rPr>
        <w:t>、自治区特色新型智库联盟重点智库等</w:t>
      </w:r>
      <w:r>
        <w:rPr>
          <w:rFonts w:hint="eastAsia" w:ascii="仿宋" w:hAnsi="仿宋" w:eastAsia="仿宋" w:cs="楷体"/>
          <w:sz w:val="24"/>
          <w:szCs w:val="24"/>
        </w:rPr>
        <w:t>。</w:t>
      </w:r>
    </w:p>
    <w:p w14:paraId="37E6FEC1">
      <w:pPr>
        <w:spacing w:line="400" w:lineRule="exact"/>
        <w:ind w:firstLine="480" w:firstLineChars="200"/>
        <w:rPr>
          <w:rFonts w:ascii="仿宋" w:hAnsi="仿宋" w:eastAsia="仿宋" w:cs="楷体"/>
          <w:sz w:val="24"/>
          <w:szCs w:val="24"/>
        </w:rPr>
      </w:pPr>
      <w:r>
        <w:rPr>
          <w:rFonts w:ascii="仿宋" w:hAnsi="仿宋" w:eastAsia="仿宋" w:cs="楷体"/>
          <w:sz w:val="24"/>
          <w:szCs w:val="24"/>
        </w:rPr>
        <w:t>4</w:t>
      </w:r>
      <w:r>
        <w:rPr>
          <w:rFonts w:hint="eastAsia" w:ascii="仿宋" w:hAnsi="仿宋" w:eastAsia="仿宋" w:cs="楷体"/>
          <w:sz w:val="24"/>
          <w:szCs w:val="24"/>
        </w:rPr>
        <w:t>.</w:t>
      </w:r>
      <w:r>
        <w:rPr>
          <w:rFonts w:ascii="仿宋" w:hAnsi="仿宋" w:eastAsia="仿宋" w:cs="楷体"/>
          <w:sz w:val="24"/>
          <w:szCs w:val="24"/>
        </w:rPr>
        <w:t>科研项目：重点、重大项目包含牵头或以第二完成单位参与的重点、重大项目。</w:t>
      </w:r>
    </w:p>
    <w:p w14:paraId="33C81698">
      <w:pPr>
        <w:spacing w:line="400" w:lineRule="exact"/>
        <w:ind w:firstLine="480" w:firstLineChars="200"/>
        <w:rPr>
          <w:rFonts w:ascii="仿宋" w:hAnsi="仿宋" w:eastAsia="仿宋" w:cs="楷体"/>
          <w:sz w:val="24"/>
          <w:szCs w:val="24"/>
        </w:rPr>
      </w:pPr>
      <w:r>
        <w:rPr>
          <w:rFonts w:ascii="仿宋" w:hAnsi="仿宋" w:eastAsia="仿宋" w:cs="楷体"/>
          <w:sz w:val="24"/>
          <w:szCs w:val="24"/>
        </w:rPr>
        <w:t>5</w:t>
      </w:r>
      <w:r>
        <w:rPr>
          <w:rFonts w:hint="eastAsia" w:ascii="仿宋" w:hAnsi="仿宋" w:eastAsia="仿宋" w:cs="楷体"/>
          <w:sz w:val="24"/>
          <w:szCs w:val="24"/>
        </w:rPr>
        <w:t>.</w:t>
      </w:r>
      <w:r>
        <w:rPr>
          <w:rFonts w:ascii="仿宋" w:hAnsi="仿宋" w:eastAsia="仿宋" w:cs="楷体"/>
          <w:sz w:val="24"/>
          <w:szCs w:val="24"/>
        </w:rPr>
        <w:t>国家级成果奖励包括：国家自然科学奖、科技进步奖、技术发明奖、教育部科学研究优秀成果奖（人文社科）、全国创新争先奖、国防技术发明奖以及其他在业内具有重大影响力的奖项；</w:t>
      </w:r>
    </w:p>
    <w:p w14:paraId="08D3CFEE">
      <w:pPr>
        <w:spacing w:line="400" w:lineRule="exact"/>
        <w:ind w:firstLine="480" w:firstLineChars="200"/>
        <w:rPr>
          <w:rFonts w:ascii="仿宋" w:hAnsi="仿宋" w:eastAsia="仿宋" w:cs="楷体"/>
          <w:sz w:val="24"/>
          <w:szCs w:val="24"/>
        </w:rPr>
      </w:pPr>
      <w:r>
        <w:rPr>
          <w:rFonts w:ascii="仿宋" w:hAnsi="仿宋" w:eastAsia="仿宋" w:cs="楷体"/>
          <w:sz w:val="24"/>
          <w:szCs w:val="24"/>
        </w:rPr>
        <w:t>6</w:t>
      </w:r>
      <w:r>
        <w:rPr>
          <w:rFonts w:hint="eastAsia" w:ascii="仿宋" w:hAnsi="仿宋" w:eastAsia="仿宋" w:cs="楷体"/>
          <w:sz w:val="24"/>
          <w:szCs w:val="24"/>
        </w:rPr>
        <w:t>.</w:t>
      </w:r>
      <w:r>
        <w:rPr>
          <w:rFonts w:ascii="仿宋" w:hAnsi="仿宋" w:eastAsia="仿宋" w:cs="楷体"/>
          <w:sz w:val="24"/>
          <w:szCs w:val="24"/>
        </w:rPr>
        <w:t>省部级成果奖励包括：国家部委（科技部、教育部之外）颁发的奖励、教育部科学研究优秀成果奖（科学技术）、自治区科学技术奖、自治区哲学社会科学优秀成果奖等。</w:t>
      </w:r>
    </w:p>
    <w:p w14:paraId="6A794875">
      <w:pPr>
        <w:spacing w:line="400" w:lineRule="exact"/>
        <w:ind w:firstLine="643" w:firstLineChars="200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</w:p>
    <w:p w14:paraId="40DC9429">
      <w:pPr>
        <w:widowControl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四</w:t>
      </w:r>
      <w:r>
        <w:rPr>
          <w:rFonts w:ascii="宋体" w:hAnsi="宋体"/>
          <w:b/>
          <w:sz w:val="32"/>
          <w:szCs w:val="32"/>
        </w:rPr>
        <w:t>、审核意见</w:t>
      </w:r>
    </w:p>
    <w:tbl>
      <w:tblPr>
        <w:tblStyle w:val="12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7087"/>
      </w:tblGrid>
      <w:tr w14:paraId="2913B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atLeast"/>
          <w:jc w:val="center"/>
        </w:trPr>
        <w:tc>
          <w:tcPr>
            <w:tcW w:w="1413" w:type="dxa"/>
            <w:tcBorders>
              <w:bottom w:val="single" w:color="auto" w:sz="4" w:space="0"/>
            </w:tcBorders>
          </w:tcPr>
          <w:p w14:paraId="692CB34C">
            <w:pPr>
              <w:spacing w:line="312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  <w:p w14:paraId="72E7529B">
            <w:pPr>
              <w:spacing w:line="312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  <w:p w14:paraId="2F590902">
            <w:pPr>
              <w:spacing w:line="312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独秀班</w:t>
            </w:r>
          </w:p>
          <w:p w14:paraId="05BB5F95">
            <w:pPr>
              <w:spacing w:line="312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负责人</w:t>
            </w:r>
          </w:p>
          <w:p w14:paraId="004E800B">
            <w:pPr>
              <w:spacing w:line="312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审核意见</w:t>
            </w:r>
          </w:p>
          <w:p w14:paraId="5E92E037">
            <w:pPr>
              <w:spacing w:line="312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4"/>
                <w:szCs w:val="20"/>
              </w:rPr>
              <w:t xml:space="preserve">                       </w:t>
            </w:r>
          </w:p>
        </w:tc>
        <w:tc>
          <w:tcPr>
            <w:tcW w:w="7087" w:type="dxa"/>
            <w:tcBorders>
              <w:bottom w:val="single" w:color="auto" w:sz="4" w:space="0"/>
            </w:tcBorders>
          </w:tcPr>
          <w:p w14:paraId="43B07CFE">
            <w:pPr>
              <w:spacing w:line="312" w:lineRule="auto"/>
              <w:jc w:val="center"/>
              <w:rPr>
                <w:kern w:val="0"/>
              </w:rPr>
            </w:pPr>
          </w:p>
          <w:p w14:paraId="64B7EA6C">
            <w:pPr>
              <w:spacing w:line="312" w:lineRule="auto"/>
              <w:ind w:firstLine="640" w:firstLineChars="200"/>
              <w:jc w:val="left"/>
              <w:rPr>
                <w:kern w:val="0"/>
                <w:sz w:val="32"/>
                <w:szCs w:val="32"/>
              </w:rPr>
            </w:pPr>
          </w:p>
          <w:p w14:paraId="38B2ABB3">
            <w:pPr>
              <w:spacing w:line="312" w:lineRule="auto"/>
              <w:ind w:firstLine="640" w:firstLineChars="200"/>
              <w:rPr>
                <w:rFonts w:hint="eastAsia"/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作为独秀班负责人，本人将与团队成员一起，在项目建设期内，认真完成《独秀班建设任务书》提出的各项任务。</w:t>
            </w:r>
          </w:p>
          <w:p w14:paraId="3971D29C">
            <w:pPr>
              <w:spacing w:line="312" w:lineRule="auto"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 xml:space="preserve">独秀班负责人签名：        </w:t>
            </w:r>
          </w:p>
          <w:p w14:paraId="5EA989AE">
            <w:pPr>
              <w:spacing w:line="312" w:lineRule="auto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kern w:val="0"/>
                <w:sz w:val="32"/>
                <w:szCs w:val="32"/>
              </w:rPr>
              <w:t xml:space="preserve">                     </w:t>
            </w:r>
            <w:r>
              <w:rPr>
                <w:rFonts w:hint="eastAsia"/>
                <w:kern w:val="0"/>
                <w:sz w:val="32"/>
                <w:szCs w:val="32"/>
              </w:rPr>
              <w:t>年</w:t>
            </w:r>
            <w:r>
              <w:rPr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/>
                <w:kern w:val="0"/>
                <w:sz w:val="32"/>
                <w:szCs w:val="32"/>
              </w:rPr>
              <w:t>月</w:t>
            </w:r>
            <w:r>
              <w:rPr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/>
                <w:kern w:val="0"/>
                <w:sz w:val="32"/>
                <w:szCs w:val="32"/>
              </w:rPr>
              <w:t>日</w:t>
            </w:r>
          </w:p>
        </w:tc>
      </w:tr>
      <w:tr w14:paraId="2CB5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1" w:hRule="atLeast"/>
          <w:jc w:val="center"/>
        </w:trPr>
        <w:tc>
          <w:tcPr>
            <w:tcW w:w="1413" w:type="dxa"/>
          </w:tcPr>
          <w:p w14:paraId="7579D92F">
            <w:pPr>
              <w:spacing w:line="312" w:lineRule="auto"/>
              <w:ind w:firstLine="281" w:firstLineChars="100"/>
              <w:jc w:val="left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  <w:p w14:paraId="5E8DC826">
            <w:pPr>
              <w:spacing w:line="312" w:lineRule="auto"/>
              <w:ind w:firstLine="281" w:firstLineChars="100"/>
              <w:jc w:val="left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  <w:p w14:paraId="00443F30">
            <w:pPr>
              <w:spacing w:line="312" w:lineRule="auto"/>
              <w:ind w:firstLine="281" w:firstLineChars="100"/>
              <w:jc w:val="left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专家</w:t>
            </w:r>
          </w:p>
          <w:p w14:paraId="5538BEB2">
            <w:pPr>
              <w:spacing w:line="312" w:lineRule="auto"/>
              <w:ind w:firstLine="281" w:firstLineChars="100"/>
              <w:jc w:val="left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论证</w:t>
            </w:r>
          </w:p>
          <w:p w14:paraId="7CF89D96">
            <w:pPr>
              <w:spacing w:line="312" w:lineRule="auto"/>
              <w:ind w:firstLine="281" w:firstLineChars="100"/>
              <w:jc w:val="left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意见</w:t>
            </w:r>
          </w:p>
        </w:tc>
        <w:tc>
          <w:tcPr>
            <w:tcW w:w="7087" w:type="dxa"/>
          </w:tcPr>
          <w:p w14:paraId="68C2736F">
            <w:pPr>
              <w:spacing w:line="312" w:lineRule="auto"/>
              <w:ind w:firstLine="640" w:firstLineChars="200"/>
              <w:jc w:val="left"/>
              <w:rPr>
                <w:kern w:val="0"/>
                <w:sz w:val="32"/>
                <w:szCs w:val="32"/>
              </w:rPr>
            </w:pPr>
          </w:p>
          <w:p w14:paraId="06D3518E">
            <w:pPr>
              <w:spacing w:line="312" w:lineRule="auto"/>
              <w:ind w:firstLine="640" w:firstLineChars="20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《独秀班建设任务书》须组织专家论证，原则上专家不少于5人，</w:t>
            </w:r>
            <w:r>
              <w:rPr>
                <w:rFonts w:hint="eastAsia"/>
                <w:kern w:val="0"/>
                <w:sz w:val="32"/>
                <w:szCs w:val="32"/>
              </w:rPr>
              <w:t>至少包含1名校外专家。</w:t>
            </w:r>
          </w:p>
          <w:p w14:paraId="73EC5B19">
            <w:pPr>
              <w:spacing w:line="312" w:lineRule="auto"/>
              <w:ind w:firstLine="640" w:firstLineChars="200"/>
              <w:jc w:val="left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专家组组长签名：</w:t>
            </w:r>
          </w:p>
          <w:p w14:paraId="4D6FB5DB">
            <w:pPr>
              <w:spacing w:line="312" w:lineRule="auto"/>
              <w:ind w:firstLine="640" w:firstLineChars="200"/>
              <w:jc w:val="left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专家组成员签名：</w:t>
            </w:r>
          </w:p>
          <w:p w14:paraId="2A161BEA">
            <w:pPr>
              <w:spacing w:line="312" w:lineRule="auto"/>
              <w:ind w:firstLine="640" w:firstLineChars="200"/>
              <w:jc w:val="left"/>
              <w:rPr>
                <w:kern w:val="0"/>
                <w:sz w:val="32"/>
                <w:szCs w:val="32"/>
              </w:rPr>
            </w:pPr>
          </w:p>
          <w:p w14:paraId="1A568E9C">
            <w:pPr>
              <w:spacing w:line="312" w:lineRule="auto"/>
              <w:ind w:firstLine="640" w:firstLineChars="200"/>
              <w:jc w:val="left"/>
              <w:rPr>
                <w:rFonts w:hint="eastAsia"/>
                <w:kern w:val="0"/>
                <w:sz w:val="32"/>
                <w:szCs w:val="32"/>
              </w:rPr>
            </w:pPr>
          </w:p>
          <w:p w14:paraId="15B870B5">
            <w:pPr>
              <w:spacing w:line="312" w:lineRule="auto"/>
              <w:jc w:val="left"/>
              <w:rPr>
                <w:kern w:val="0"/>
                <w:sz w:val="32"/>
                <w:szCs w:val="32"/>
              </w:rPr>
            </w:pPr>
          </w:p>
          <w:p w14:paraId="5FC892D0">
            <w:pPr>
              <w:spacing w:line="312" w:lineRule="auto"/>
              <w:ind w:firstLine="640" w:firstLineChars="200"/>
              <w:jc w:val="left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 xml:space="preserve">                         </w:t>
            </w:r>
            <w:r>
              <w:rPr>
                <w:rFonts w:hint="eastAsia"/>
                <w:kern w:val="0"/>
                <w:sz w:val="32"/>
                <w:szCs w:val="32"/>
              </w:rPr>
              <w:t>年</w:t>
            </w:r>
            <w:r>
              <w:rPr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/>
                <w:kern w:val="0"/>
                <w:sz w:val="32"/>
                <w:szCs w:val="32"/>
              </w:rPr>
              <w:t>月</w:t>
            </w:r>
            <w:r>
              <w:rPr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/>
                <w:kern w:val="0"/>
                <w:sz w:val="32"/>
                <w:szCs w:val="32"/>
              </w:rPr>
              <w:t>日</w:t>
            </w:r>
            <w:r>
              <w:rPr>
                <w:kern w:val="0"/>
                <w:sz w:val="32"/>
                <w:szCs w:val="32"/>
              </w:rPr>
              <w:t xml:space="preserve">                       </w:t>
            </w:r>
          </w:p>
        </w:tc>
      </w:tr>
      <w:tr w14:paraId="4A8D2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8500" w:type="dxa"/>
            <w:gridSpan w:val="2"/>
          </w:tcPr>
          <w:p w14:paraId="3C612E75">
            <w:pPr>
              <w:spacing w:line="312" w:lineRule="auto"/>
              <w:ind w:firstLine="3360" w:firstLineChars="1400"/>
              <w:jc w:val="center"/>
              <w:rPr>
                <w:kern w:val="0"/>
                <w:sz w:val="24"/>
              </w:rPr>
            </w:pPr>
          </w:p>
          <w:p w14:paraId="77400DED">
            <w:pPr>
              <w:spacing w:line="312" w:lineRule="auto"/>
              <w:ind w:firstLine="321" w:firstLineChars="100"/>
              <w:rPr>
                <w:rFonts w:ascii="宋体" w:hAnsi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kern w:val="0"/>
                <w:sz w:val="32"/>
                <w:szCs w:val="32"/>
              </w:rPr>
              <w:t>学校审核意见：</w:t>
            </w:r>
          </w:p>
          <w:p w14:paraId="53515090">
            <w:pPr>
              <w:spacing w:line="312" w:lineRule="auto"/>
              <w:rPr>
                <w:rFonts w:hint="eastAsia" w:ascii="宋体" w:hAnsi="宋体"/>
                <w:b/>
                <w:kern w:val="0"/>
                <w:sz w:val="32"/>
                <w:szCs w:val="32"/>
              </w:rPr>
            </w:pPr>
          </w:p>
          <w:p w14:paraId="6F632B9D">
            <w:pPr>
              <w:spacing w:line="312" w:lineRule="auto"/>
              <w:ind w:left="6000" w:hanging="6000" w:hangingChars="250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                                        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                                                              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/>
                <w:kern w:val="0"/>
                <w:sz w:val="32"/>
                <w:szCs w:val="32"/>
              </w:rPr>
              <w:t>年</w:t>
            </w:r>
            <w:r>
              <w:rPr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/>
                <w:kern w:val="0"/>
                <w:sz w:val="32"/>
                <w:szCs w:val="32"/>
              </w:rPr>
              <w:t>月</w:t>
            </w:r>
            <w:r>
              <w:rPr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/>
                <w:kern w:val="0"/>
                <w:sz w:val="32"/>
                <w:szCs w:val="32"/>
              </w:rPr>
              <w:t>日</w:t>
            </w:r>
          </w:p>
        </w:tc>
      </w:tr>
    </w:tbl>
    <w:p w14:paraId="0C22D82F">
      <w:pPr>
        <w:spacing w:line="560" w:lineRule="exact"/>
        <w:rPr>
          <w:rFonts w:eastAsia="仿宋_GB2312"/>
          <w:kern w:val="0"/>
          <w:sz w:val="32"/>
          <w:szCs w:val="32"/>
        </w:rPr>
      </w:pPr>
    </w:p>
    <w:sectPr>
      <w:pgSz w:w="11906" w:h="16838"/>
      <w:pgMar w:top="1440" w:right="1416" w:bottom="1276" w:left="16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F1"/>
    <w:rsid w:val="00005805"/>
    <w:rsid w:val="00007E92"/>
    <w:rsid w:val="00016859"/>
    <w:rsid w:val="00043E9D"/>
    <w:rsid w:val="00060DCE"/>
    <w:rsid w:val="00061D58"/>
    <w:rsid w:val="00062CB0"/>
    <w:rsid w:val="00071683"/>
    <w:rsid w:val="00081765"/>
    <w:rsid w:val="00081EB8"/>
    <w:rsid w:val="000946CA"/>
    <w:rsid w:val="000B058C"/>
    <w:rsid w:val="000B3BBB"/>
    <w:rsid w:val="000E0248"/>
    <w:rsid w:val="000E23DE"/>
    <w:rsid w:val="000E7FC6"/>
    <w:rsid w:val="000F1150"/>
    <w:rsid w:val="00102F56"/>
    <w:rsid w:val="00105D7A"/>
    <w:rsid w:val="001063BF"/>
    <w:rsid w:val="00113E86"/>
    <w:rsid w:val="00130D59"/>
    <w:rsid w:val="001372DC"/>
    <w:rsid w:val="00141185"/>
    <w:rsid w:val="00143A57"/>
    <w:rsid w:val="00150C4F"/>
    <w:rsid w:val="0015371D"/>
    <w:rsid w:val="0016239D"/>
    <w:rsid w:val="0018278B"/>
    <w:rsid w:val="001A7455"/>
    <w:rsid w:val="001D1AA8"/>
    <w:rsid w:val="001D21AF"/>
    <w:rsid w:val="001D25B3"/>
    <w:rsid w:val="001E3DF2"/>
    <w:rsid w:val="001E46CF"/>
    <w:rsid w:val="002117F4"/>
    <w:rsid w:val="002172A6"/>
    <w:rsid w:val="00222E2E"/>
    <w:rsid w:val="00223498"/>
    <w:rsid w:val="002345C7"/>
    <w:rsid w:val="00240A49"/>
    <w:rsid w:val="002809B9"/>
    <w:rsid w:val="002B08B9"/>
    <w:rsid w:val="002B6524"/>
    <w:rsid w:val="002C12E8"/>
    <w:rsid w:val="002F664F"/>
    <w:rsid w:val="00317C1D"/>
    <w:rsid w:val="00342BF9"/>
    <w:rsid w:val="00343EB5"/>
    <w:rsid w:val="00346E0F"/>
    <w:rsid w:val="00357D29"/>
    <w:rsid w:val="00374563"/>
    <w:rsid w:val="003A3227"/>
    <w:rsid w:val="003B4EF1"/>
    <w:rsid w:val="003D115C"/>
    <w:rsid w:val="0040040E"/>
    <w:rsid w:val="00401436"/>
    <w:rsid w:val="004019E7"/>
    <w:rsid w:val="004144E2"/>
    <w:rsid w:val="00425974"/>
    <w:rsid w:val="0044769B"/>
    <w:rsid w:val="00450136"/>
    <w:rsid w:val="00476BC6"/>
    <w:rsid w:val="00486367"/>
    <w:rsid w:val="004A7998"/>
    <w:rsid w:val="004D09D3"/>
    <w:rsid w:val="004F09BB"/>
    <w:rsid w:val="00520E6A"/>
    <w:rsid w:val="005522A8"/>
    <w:rsid w:val="00553C1E"/>
    <w:rsid w:val="005953E5"/>
    <w:rsid w:val="005A34C5"/>
    <w:rsid w:val="005A47FC"/>
    <w:rsid w:val="005C055F"/>
    <w:rsid w:val="005C2516"/>
    <w:rsid w:val="005F1882"/>
    <w:rsid w:val="005F25B2"/>
    <w:rsid w:val="005F543C"/>
    <w:rsid w:val="0061084C"/>
    <w:rsid w:val="00625FE9"/>
    <w:rsid w:val="006642A3"/>
    <w:rsid w:val="006704C4"/>
    <w:rsid w:val="006739D4"/>
    <w:rsid w:val="006A393C"/>
    <w:rsid w:val="006A7206"/>
    <w:rsid w:val="006A7EAF"/>
    <w:rsid w:val="006D5AEC"/>
    <w:rsid w:val="006D7CD9"/>
    <w:rsid w:val="006E063D"/>
    <w:rsid w:val="006E06FC"/>
    <w:rsid w:val="006E2CD0"/>
    <w:rsid w:val="00707D29"/>
    <w:rsid w:val="00730CD9"/>
    <w:rsid w:val="007472B9"/>
    <w:rsid w:val="00747404"/>
    <w:rsid w:val="0075268C"/>
    <w:rsid w:val="007A07D9"/>
    <w:rsid w:val="007B237F"/>
    <w:rsid w:val="007E55FA"/>
    <w:rsid w:val="007F0394"/>
    <w:rsid w:val="008034CE"/>
    <w:rsid w:val="00822A30"/>
    <w:rsid w:val="00840934"/>
    <w:rsid w:val="008539AF"/>
    <w:rsid w:val="00866472"/>
    <w:rsid w:val="00884CA6"/>
    <w:rsid w:val="008A06E1"/>
    <w:rsid w:val="008A4735"/>
    <w:rsid w:val="008B19BC"/>
    <w:rsid w:val="008B30F6"/>
    <w:rsid w:val="008C2E91"/>
    <w:rsid w:val="008E344C"/>
    <w:rsid w:val="00921816"/>
    <w:rsid w:val="00923211"/>
    <w:rsid w:val="0093079D"/>
    <w:rsid w:val="00931009"/>
    <w:rsid w:val="00936AA7"/>
    <w:rsid w:val="0097040D"/>
    <w:rsid w:val="00970474"/>
    <w:rsid w:val="0099403F"/>
    <w:rsid w:val="009B4709"/>
    <w:rsid w:val="009D57A0"/>
    <w:rsid w:val="009F57D0"/>
    <w:rsid w:val="00A25BE6"/>
    <w:rsid w:val="00A46F87"/>
    <w:rsid w:val="00A5433C"/>
    <w:rsid w:val="00A57204"/>
    <w:rsid w:val="00A57552"/>
    <w:rsid w:val="00A60B3E"/>
    <w:rsid w:val="00AC118E"/>
    <w:rsid w:val="00AC2CC2"/>
    <w:rsid w:val="00AC6A47"/>
    <w:rsid w:val="00AD6DF4"/>
    <w:rsid w:val="00B01BDC"/>
    <w:rsid w:val="00B07DBE"/>
    <w:rsid w:val="00B1456C"/>
    <w:rsid w:val="00B242D9"/>
    <w:rsid w:val="00B46EF2"/>
    <w:rsid w:val="00B81B48"/>
    <w:rsid w:val="00BE31F6"/>
    <w:rsid w:val="00C147CA"/>
    <w:rsid w:val="00C369D7"/>
    <w:rsid w:val="00C40130"/>
    <w:rsid w:val="00C415A4"/>
    <w:rsid w:val="00C44854"/>
    <w:rsid w:val="00C65BFC"/>
    <w:rsid w:val="00C835F9"/>
    <w:rsid w:val="00C926CA"/>
    <w:rsid w:val="00CD1040"/>
    <w:rsid w:val="00D22281"/>
    <w:rsid w:val="00D26EBD"/>
    <w:rsid w:val="00D409BB"/>
    <w:rsid w:val="00D6555D"/>
    <w:rsid w:val="00D8536B"/>
    <w:rsid w:val="00D93B94"/>
    <w:rsid w:val="00DA5C5E"/>
    <w:rsid w:val="00DA77DB"/>
    <w:rsid w:val="00DB1C41"/>
    <w:rsid w:val="00DD3307"/>
    <w:rsid w:val="00DF7303"/>
    <w:rsid w:val="00E33179"/>
    <w:rsid w:val="00E41629"/>
    <w:rsid w:val="00E41D3A"/>
    <w:rsid w:val="00E501E0"/>
    <w:rsid w:val="00E6678C"/>
    <w:rsid w:val="00E72B19"/>
    <w:rsid w:val="00E86773"/>
    <w:rsid w:val="00E93F3E"/>
    <w:rsid w:val="00EC1A0D"/>
    <w:rsid w:val="00ED7268"/>
    <w:rsid w:val="00F02A59"/>
    <w:rsid w:val="00F230FE"/>
    <w:rsid w:val="00F26695"/>
    <w:rsid w:val="00F42E77"/>
    <w:rsid w:val="00F47681"/>
    <w:rsid w:val="00F565E9"/>
    <w:rsid w:val="00F763A1"/>
    <w:rsid w:val="00FA569D"/>
    <w:rsid w:val="00FD1592"/>
    <w:rsid w:val="0ABE2142"/>
    <w:rsid w:val="0B19692D"/>
    <w:rsid w:val="16104199"/>
    <w:rsid w:val="1B034A5E"/>
    <w:rsid w:val="22C41A54"/>
    <w:rsid w:val="2F120675"/>
    <w:rsid w:val="3BB8159F"/>
    <w:rsid w:val="58854E97"/>
    <w:rsid w:val="5CF27722"/>
    <w:rsid w:val="6BD42A41"/>
    <w:rsid w:val="710E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6"/>
    <w:unhideWhenUsed/>
    <w:qFormat/>
    <w:uiPriority w:val="99"/>
    <w:pPr>
      <w:jc w:val="left"/>
    </w:pPr>
  </w:style>
  <w:style w:type="paragraph" w:styleId="3">
    <w:name w:val="Body Text"/>
    <w:basedOn w:val="1"/>
    <w:link w:val="20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link w:val="18"/>
    <w:semiHidden/>
    <w:unhideWhenUsed/>
    <w:qFormat/>
    <w:uiPriority w:val="99"/>
    <w:pPr>
      <w:spacing w:after="120"/>
      <w:ind w:left="420" w:leftChars="200"/>
    </w:pPr>
  </w:style>
  <w:style w:type="paragraph" w:styleId="5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7"/>
    <w:semiHidden/>
    <w:unhideWhenUsed/>
    <w:qFormat/>
    <w:uiPriority w:val="99"/>
    <w:rPr>
      <w:b/>
      <w:bCs/>
    </w:rPr>
  </w:style>
  <w:style w:type="paragraph" w:styleId="10">
    <w:name w:val="Body Text First Indent"/>
    <w:basedOn w:val="3"/>
    <w:link w:val="21"/>
    <w:semiHidden/>
    <w:unhideWhenUsed/>
    <w:qFormat/>
    <w:uiPriority w:val="99"/>
    <w:pPr>
      <w:ind w:firstLine="420" w:firstLineChars="100"/>
    </w:pPr>
  </w:style>
  <w:style w:type="paragraph" w:styleId="11">
    <w:name w:val="Body Text First Indent 2"/>
    <w:basedOn w:val="4"/>
    <w:link w:val="19"/>
    <w:qFormat/>
    <w:uiPriority w:val="0"/>
    <w:pPr>
      <w:ind w:firstLine="420" w:firstLineChars="200"/>
    </w:p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character" w:styleId="17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8">
    <w:name w:val="正文文本缩进 字符"/>
    <w:basedOn w:val="14"/>
    <w:link w:val="4"/>
    <w:semiHidden/>
    <w:qFormat/>
    <w:uiPriority w:val="99"/>
    <w:rPr>
      <w:rFonts w:ascii="Times New Roman" w:hAnsi="Times New Roman" w:eastAsia="宋体" w:cs="Times New Roman"/>
    </w:rPr>
  </w:style>
  <w:style w:type="character" w:customStyle="1" w:styleId="19">
    <w:name w:val="正文文本首行缩进 2 字符"/>
    <w:basedOn w:val="18"/>
    <w:link w:val="11"/>
    <w:qFormat/>
    <w:uiPriority w:val="0"/>
    <w:rPr>
      <w:rFonts w:ascii="Times New Roman" w:hAnsi="Times New Roman" w:eastAsia="宋体" w:cs="Times New Roman"/>
    </w:rPr>
  </w:style>
  <w:style w:type="character" w:customStyle="1" w:styleId="20">
    <w:name w:val="正文文本 字符"/>
    <w:basedOn w:val="14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</w:rPr>
  </w:style>
  <w:style w:type="character" w:customStyle="1" w:styleId="21">
    <w:name w:val="正文文本首行缩进 字符"/>
    <w:basedOn w:val="20"/>
    <w:link w:val="1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</w:rPr>
  </w:style>
  <w:style w:type="character" w:customStyle="1" w:styleId="22">
    <w:name w:val="批注框文本 字符"/>
    <w:basedOn w:val="14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字符"/>
    <w:basedOn w:val="14"/>
    <w:link w:val="7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页脚 字符"/>
    <w:basedOn w:val="14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2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6">
    <w:name w:val="批注文字 字符"/>
    <w:basedOn w:val="14"/>
    <w:link w:val="2"/>
    <w:qFormat/>
    <w:uiPriority w:val="99"/>
    <w:rPr>
      <w:rFonts w:ascii="Times New Roman" w:hAnsi="Times New Roman" w:eastAsia="宋体" w:cs="Times New Roman"/>
      <w:kern w:val="2"/>
      <w:sz w:val="21"/>
      <w:szCs w:val="22"/>
    </w:rPr>
  </w:style>
  <w:style w:type="character" w:customStyle="1" w:styleId="27">
    <w:name w:val="批注主题 字符"/>
    <w:basedOn w:val="26"/>
    <w:link w:val="9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2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91372-CEE6-4C3F-A69A-76FA01F1E8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2620</Words>
  <Characters>2663</Characters>
  <Lines>26</Lines>
  <Paragraphs>7</Paragraphs>
  <TotalTime>461</TotalTime>
  <ScaleCrop>false</ScaleCrop>
  <LinksUpToDate>false</LinksUpToDate>
  <CharactersWithSpaces>2950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2025-03-18T07:03:00Z</dcterms:created>
  <dc:creator>Lenovo</dc:creator>
  <cp:lastModifiedBy>670</cp:lastModifiedBy>
  <cp:lastPrinted>2025-06-09T07:53:00Z</cp:lastPrinted>
  <dcterms:modified xsi:type="dcterms:W3CDTF">2025-06-10T03:38:00Z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eyJoZGlkIjoiMTQxN2M0M2Y1NjMwN2M4YWVmOWY1MWI0OWVlNjIzOTciLCJ1c2VySWQiOiIxNDI3OTUyODE1In0=</vt:lpwstr>
  </property>
  <property fmtid="{D5CDD505-2E9C-101B-9397-08002B2CF9AE}" pid="3" name="KSOProductBuildVer">
    <vt:lpwstr>2052-12.1.0.21541</vt:lpwstr>
  </property>
  <property fmtid="{D5CDD505-2E9C-101B-9397-08002B2CF9AE}" pid="4" name="ICV">
    <vt:lpwstr>0C4B17C6058A4CDEB993EBA740659EC7_13</vt:lpwstr>
  </property>
</Properties>
</file>