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2B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689A5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32864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624C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  <w:szCs w:val="24"/>
        </w:rPr>
      </w:pPr>
    </w:p>
    <w:p w14:paraId="28A7B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sz w:val="24"/>
          <w:szCs w:val="24"/>
        </w:rPr>
      </w:pPr>
    </w:p>
    <w:p w14:paraId="000F9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教务〔202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〕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83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号</w:t>
      </w:r>
    </w:p>
    <w:p w14:paraId="5F06E06D">
      <w:pPr>
        <w:spacing w:line="300" w:lineRule="auto"/>
        <w:rPr>
          <w:sz w:val="24"/>
          <w:szCs w:val="24"/>
        </w:rPr>
      </w:pPr>
    </w:p>
    <w:p w14:paraId="323EE5F9">
      <w:pPr>
        <w:pStyle w:val="3"/>
        <w:shd w:val="clear" w:color="auto" w:fill="FFFFFF"/>
        <w:spacing w:before="0" w:beforeAutospacing="0" w:after="0" w:afterAutospacing="0" w:line="460" w:lineRule="exact"/>
        <w:jc w:val="center"/>
        <w:textAlignment w:val="baseline"/>
        <w:rPr>
          <w:b/>
          <w:bCs/>
          <w:sz w:val="30"/>
          <w:szCs w:val="30"/>
          <w:shd w:val="clear" w:color="auto" w:fill="FFFFFF"/>
        </w:rPr>
      </w:pPr>
      <w:r>
        <w:rPr>
          <w:rFonts w:hint="eastAsia"/>
          <w:b/>
          <w:bCs/>
          <w:sz w:val="30"/>
          <w:szCs w:val="30"/>
          <w:shd w:val="clear" w:color="auto" w:fill="FFFFFF"/>
        </w:rPr>
        <w:t>关于做好2025年广西高校大学生学科专业竞赛项目的通知</w:t>
      </w:r>
    </w:p>
    <w:p w14:paraId="03771871">
      <w:pPr>
        <w:pStyle w:val="2"/>
        <w:spacing w:after="0" w:line="360" w:lineRule="auto"/>
        <w:rPr>
          <w:rFonts w:ascii="宋体" w:hAnsi="宋体" w:eastAsia="宋体" w:cs="宋体"/>
          <w:sz w:val="24"/>
          <w:szCs w:val="24"/>
        </w:rPr>
      </w:pPr>
    </w:p>
    <w:p w14:paraId="6A83AAEE">
      <w:pPr>
        <w:pStyle w:val="2"/>
        <w:adjustRightInd w:val="0"/>
        <w:snapToGrid w:val="0"/>
        <w:spacing w:after="0" w:line="360" w:lineRule="auto"/>
        <w:ind w:left="0" w:leftChars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各学院（部）：</w:t>
      </w:r>
    </w:p>
    <w:p w14:paraId="519BE041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申报2025年广西高校大学生学科专业竞赛项目工作现已开始，请有意申报的学院根据《自治区教育厅关于做好2025年广西高校大学生学科专业竞赛项目工作的通知》（桂教高教〔2024〕40号）的要求，于10月14日前将2025年广西高校大学生学科专业竞赛项目申报汇总表（附件1）、2025年竞赛项目申报计划书（附件2）提交教务处科创办。</w:t>
      </w:r>
    </w:p>
    <w:p w14:paraId="3D88D1F5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"mailto:电子材料发送至yingyongban@mailbox.gxnu.edu.cn"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电子材料发送至：yingyongban@mailbox.gxnu.edu.cn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0044FAF4">
      <w:pPr>
        <w:pStyle w:val="3"/>
        <w:adjustRightInd w:val="0"/>
        <w:snapToGrid w:val="0"/>
        <w:spacing w:beforeAutospacing="0" w:after="60" w:afterAutospacing="0" w:line="360" w:lineRule="auto"/>
        <w:ind w:firstLine="420"/>
        <w:jc w:val="both"/>
        <w:textAlignment w:val="baseline"/>
        <w:rPr>
          <w:rFonts w:hint="default" w:ascii="Times New Roman" w:hAnsi="Times New Roman" w:eastAsia="宋体" w:cs="Times New Roman"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</w:rPr>
        <w:t>未尽事宜，请联系科创办景老师，电话3698179。</w:t>
      </w:r>
    </w:p>
    <w:p w14:paraId="0B543523">
      <w:pPr>
        <w:pStyle w:val="3"/>
        <w:adjustRightInd w:val="0"/>
        <w:snapToGrid w:val="0"/>
        <w:spacing w:beforeAutospacing="0" w:after="60" w:afterAutospacing="0" w:line="360" w:lineRule="auto"/>
        <w:ind w:firstLine="420"/>
        <w:jc w:val="both"/>
        <w:textAlignment w:val="baseline"/>
        <w:rPr>
          <w:rFonts w:hint="default" w:ascii="Times New Roman" w:hAnsi="Times New Roman" w:eastAsia="宋体" w:cs="Times New Roman"/>
          <w:kern w:val="2"/>
          <w:sz w:val="24"/>
          <w:szCs w:val="24"/>
        </w:rPr>
      </w:pPr>
    </w:p>
    <w:p w14:paraId="566B34EA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附件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4"/>
          <w:szCs w:val="24"/>
        </w:rPr>
        <w:t>1. 2025年广西高校大学生学科专业竞赛项目申报汇总表</w:t>
      </w:r>
    </w:p>
    <w:p w14:paraId="348C235F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  <w:szCs w:val="24"/>
        </w:rPr>
        <w:t>2. 2025年竞赛项目申报计划书</w:t>
      </w:r>
    </w:p>
    <w:p w14:paraId="471094A1">
      <w:pPr>
        <w:spacing w:line="360" w:lineRule="auto"/>
        <w:ind w:firstLine="48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3. 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</w:rPr>
        <w:t>《2023全国普通高校大学生竞赛分析报告》竞赛目录、观察目录</w:t>
      </w:r>
    </w:p>
    <w:p w14:paraId="5D683A76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3C3F47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3C3F47"/>
          <w:sz w:val="24"/>
          <w:szCs w:val="24"/>
          <w:shd w:val="clear" w:color="auto" w:fill="FFFFFF"/>
        </w:rPr>
        <w:t xml:space="preserve"> </w:t>
      </w:r>
    </w:p>
    <w:p w14:paraId="5542C64C">
      <w:pPr>
        <w:spacing w:line="360" w:lineRule="auto"/>
        <w:ind w:firstLine="480"/>
        <w:rPr>
          <w:rFonts w:hint="default" w:ascii="Times New Roman" w:hAnsi="Times New Roman" w:eastAsia="宋体" w:cs="Times New Roman"/>
          <w:color w:val="3C3F47"/>
          <w:sz w:val="24"/>
          <w:szCs w:val="24"/>
          <w:shd w:val="clear" w:color="auto" w:fill="FFFFFF"/>
        </w:rPr>
      </w:pPr>
    </w:p>
    <w:p w14:paraId="06ED7EEA">
      <w:pPr>
        <w:wordWrap w:val="0"/>
        <w:spacing w:line="360" w:lineRule="auto"/>
        <w:ind w:firstLine="480"/>
        <w:jc w:val="righ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教务处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</w:p>
    <w:p w14:paraId="103D9287">
      <w:pPr>
        <w:wordWrap w:val="0"/>
        <w:spacing w:line="360" w:lineRule="auto"/>
        <w:ind w:firstLine="480"/>
        <w:jc w:val="right"/>
        <w:rPr>
          <w:rFonts w:hint="default" w:eastAsia="宋体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2024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月</w:t>
      </w:r>
      <w:r>
        <w:rPr>
          <w:rFonts w:hint="default" w:ascii="Times New Roman" w:hAnsi="Times New Roman" w:eastAsia="宋体" w:cs="Times New Roman"/>
          <w:sz w:val="24"/>
          <w:szCs w:val="24"/>
        </w:rPr>
        <w:t>27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日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11BA49B8"/>
    <w:rsid w:val="00324750"/>
    <w:rsid w:val="004D3729"/>
    <w:rsid w:val="00F51995"/>
    <w:rsid w:val="021A1CBB"/>
    <w:rsid w:val="03867AA9"/>
    <w:rsid w:val="03F94EB0"/>
    <w:rsid w:val="08947CD4"/>
    <w:rsid w:val="09590800"/>
    <w:rsid w:val="0ACB0EC2"/>
    <w:rsid w:val="0BFB70CE"/>
    <w:rsid w:val="0F9F6A78"/>
    <w:rsid w:val="11BA49B8"/>
    <w:rsid w:val="1229702E"/>
    <w:rsid w:val="13FC2CD8"/>
    <w:rsid w:val="14BD6F3B"/>
    <w:rsid w:val="1A02764B"/>
    <w:rsid w:val="1B99048E"/>
    <w:rsid w:val="1CE1063D"/>
    <w:rsid w:val="1DC04EF1"/>
    <w:rsid w:val="1F160328"/>
    <w:rsid w:val="25C46BF1"/>
    <w:rsid w:val="26B626DA"/>
    <w:rsid w:val="292E1BE4"/>
    <w:rsid w:val="2F79568D"/>
    <w:rsid w:val="2FCC4FFA"/>
    <w:rsid w:val="30445B58"/>
    <w:rsid w:val="33095A50"/>
    <w:rsid w:val="33FC511C"/>
    <w:rsid w:val="3437492D"/>
    <w:rsid w:val="3D067554"/>
    <w:rsid w:val="42070628"/>
    <w:rsid w:val="450B20F5"/>
    <w:rsid w:val="45605456"/>
    <w:rsid w:val="46486679"/>
    <w:rsid w:val="481A563A"/>
    <w:rsid w:val="49604DDA"/>
    <w:rsid w:val="4C811369"/>
    <w:rsid w:val="4D08379D"/>
    <w:rsid w:val="4E425F1D"/>
    <w:rsid w:val="534A181F"/>
    <w:rsid w:val="5468189A"/>
    <w:rsid w:val="54773CB1"/>
    <w:rsid w:val="5A2F2DD3"/>
    <w:rsid w:val="5C732359"/>
    <w:rsid w:val="5E110771"/>
    <w:rsid w:val="5E69441F"/>
    <w:rsid w:val="5F4A1665"/>
    <w:rsid w:val="60EA33C9"/>
    <w:rsid w:val="62743941"/>
    <w:rsid w:val="63174490"/>
    <w:rsid w:val="66952BFF"/>
    <w:rsid w:val="67866B7F"/>
    <w:rsid w:val="69136068"/>
    <w:rsid w:val="69C02956"/>
    <w:rsid w:val="6C0E5BFA"/>
    <w:rsid w:val="6D543AE1"/>
    <w:rsid w:val="6DE16B86"/>
    <w:rsid w:val="7160771B"/>
    <w:rsid w:val="76014044"/>
    <w:rsid w:val="78ED74E9"/>
    <w:rsid w:val="7A8A31F8"/>
    <w:rsid w:val="7B7C4555"/>
    <w:rsid w:val="7BC50E05"/>
    <w:rsid w:val="7F23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367</Characters>
  <Lines>3</Lines>
  <Paragraphs>1</Paragraphs>
  <TotalTime>1</TotalTime>
  <ScaleCrop>false</ScaleCrop>
  <LinksUpToDate>false</LinksUpToDate>
  <CharactersWithSpaces>384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2024-06-03T01:52:00Z</dcterms:created>
  <dc:creator>雁素鱼笺</dc:creator>
  <cp:lastModifiedBy>HUAWEI</cp:lastModifiedBy>
  <dcterms:modified xsi:type="dcterms:W3CDTF">2024-09-27T08:48:18Z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0AAE740C104443538F5D6B0089319C46_13</vt:lpwstr>
  </property>
</Properties>
</file>