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A3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64F4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8893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5082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CC10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D90B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教务〔202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〕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号</w:t>
      </w:r>
    </w:p>
    <w:p w14:paraId="1C97CEEF">
      <w:pPr>
        <w:spacing w:line="300" w:lineRule="auto"/>
        <w:rPr>
          <w:sz w:val="24"/>
          <w:szCs w:val="24"/>
        </w:rPr>
      </w:pPr>
    </w:p>
    <w:p w14:paraId="25C34A04">
      <w:pPr>
        <w:pStyle w:val="5"/>
        <w:widowControl/>
        <w:shd w:val="clear" w:color="auto" w:fill="FFFFFF"/>
        <w:spacing w:beforeAutospacing="0" w:afterAutospacing="0" w:line="460" w:lineRule="exact"/>
        <w:jc w:val="center"/>
        <w:textAlignment w:val="baseline"/>
        <w:rPr>
          <w:rFonts w:ascii="Times New Roman" w:hAnsi="Times New Roman" w:eastAsia="宋体"/>
          <w:b/>
          <w:bCs/>
          <w:sz w:val="30"/>
          <w:szCs w:val="30"/>
          <w:shd w:val="clear" w:color="auto" w:fill="FFFFFF"/>
        </w:rPr>
      </w:pPr>
      <w:r>
        <w:rPr>
          <w:rFonts w:ascii="Times New Roman" w:hAnsi="Times New Roman" w:eastAsia="宋体"/>
          <w:b/>
          <w:bCs/>
          <w:sz w:val="30"/>
          <w:szCs w:val="30"/>
          <w:shd w:val="clear" w:color="auto" w:fill="FFFFFF"/>
        </w:rPr>
        <w:t>关于举办2026年广西师范大学师范生数智化教学应用大赛的</w:t>
      </w:r>
    </w:p>
    <w:p w14:paraId="67B67E38">
      <w:pPr>
        <w:pStyle w:val="5"/>
        <w:widowControl/>
        <w:shd w:val="clear" w:color="auto" w:fill="FFFFFF"/>
        <w:spacing w:beforeAutospacing="0" w:afterAutospacing="0" w:line="460" w:lineRule="exact"/>
        <w:jc w:val="center"/>
        <w:textAlignment w:val="baseline"/>
        <w:rPr>
          <w:rFonts w:ascii="Times New Roman" w:hAnsi="Times New Roman" w:eastAsia="宋体"/>
          <w:b/>
          <w:bCs/>
          <w:sz w:val="30"/>
          <w:szCs w:val="30"/>
          <w:shd w:val="clear" w:color="auto" w:fill="FFFFFF"/>
        </w:rPr>
      </w:pPr>
      <w:r>
        <w:rPr>
          <w:rFonts w:ascii="Times New Roman" w:hAnsi="Times New Roman" w:eastAsia="宋体"/>
          <w:b/>
          <w:bCs/>
          <w:sz w:val="30"/>
          <w:szCs w:val="30"/>
          <w:shd w:val="clear" w:color="auto" w:fill="FFFFFF"/>
        </w:rPr>
        <w:t>通 知</w:t>
      </w:r>
    </w:p>
    <w:p w14:paraId="4021182A">
      <w:pPr>
        <w:pStyle w:val="4"/>
        <w:spacing w:after="0" w:line="360" w:lineRule="auto"/>
        <w:ind w:left="0" w:leftChars="0"/>
        <w:rPr>
          <w:rFonts w:ascii="Times New Roman" w:hAnsi="Times New Roman" w:eastAsia="宋体" w:cs="Times New Roman"/>
          <w:sz w:val="24"/>
          <w:szCs w:val="24"/>
        </w:rPr>
      </w:pPr>
    </w:p>
    <w:p w14:paraId="3C65892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各学院（部）：</w:t>
      </w:r>
    </w:p>
    <w:p w14:paraId="4A53972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根据《自治区教育厅关于举办2026年全区师范生数智化教学应用大赛的通知》精神。为贯彻落实国家教育数字化战略行动和自治区党委、</w:t>
      </w:r>
      <w:bookmarkStart w:id="3" w:name="_GoBack"/>
      <w:bookmarkEnd w:id="3"/>
      <w:r>
        <w:rPr>
          <w:rFonts w:hint="eastAsia" w:ascii="宋体" w:hAnsi="宋体" w:eastAsia="宋体" w:cs="宋体"/>
          <w:sz w:val="24"/>
          <w:szCs w:val="24"/>
        </w:rPr>
        <w:t>政府有关人工智能的决策部署，加强我校师范生数字素养与技能培养，提升师范生数智化教学能力，经研究，决定举办2026年广西师范大学师范生数智化教学应用大赛。现将有关事项通知如下：</w:t>
      </w:r>
    </w:p>
    <w:p w14:paraId="23D713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一、组织机构</w:t>
      </w:r>
    </w:p>
    <w:p w14:paraId="53CA387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主办单位：广西师范大学教务处</w:t>
      </w:r>
    </w:p>
    <w:p w14:paraId="5B4D073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承办单位：广西师范大学环境与资源学院</w:t>
      </w:r>
    </w:p>
    <w:p w14:paraId="09FCE15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二、参赛内容</w:t>
      </w:r>
    </w:p>
    <w:p w14:paraId="3314A3C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大赛项目分为两大类。</w:t>
      </w:r>
    </w:p>
    <w:p w14:paraId="03C1623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（一）数字资源制作类</w:t>
      </w:r>
    </w:p>
    <w:p w14:paraId="3252DE6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此类赛项要求围绕单个或一组知识点，利用信息技术制作满足教学活动过程的资源。比赛项目包括：</w:t>
      </w:r>
    </w:p>
    <w:p w14:paraId="70A88DC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1.多媒体课件制作</w:t>
      </w:r>
    </w:p>
    <w:p w14:paraId="724BB3C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围绕单个或一组知识点的教学开发制作互动教学课件，如带交互功能的教学课件、教学微课等。</w:t>
      </w:r>
    </w:p>
    <w:p w14:paraId="70821D7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品制作要求：可应用白板软件、电子演示文稿制作软件进行制作；课件素材可选用软件自带资源或自主设计制作，允许引用第三方工具（如101教育PPT、美化大师等）的声音、视频、图片、动画等。课件至少包含完整的一个课时教学内容。如果作品运行有特殊的插件要求，请在报送时进行说明。</w:t>
      </w:r>
    </w:p>
    <w:p w14:paraId="7B1CCEA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报送作品要求：课件和课件设计说明文档。</w:t>
      </w:r>
    </w:p>
    <w:p w14:paraId="359BB48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2.微课制作</w:t>
      </w:r>
    </w:p>
    <w:p w14:paraId="202DA6A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选择一个知识点或技能点制作的微课视频，内容包括教学主题、教学目标、教学对象、教学流程与内容设计以及实施思路。</w:t>
      </w:r>
    </w:p>
    <w:p w14:paraId="0965A85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作品制作要求：微课视频制作形式不限，要求图像清晰稳定、构图合理、声音质量好；片头应显示微课名称、作者和单位，主要教学环节有字幕提示。</w:t>
      </w:r>
    </w:p>
    <w:p w14:paraId="310DB5A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报送作品要求：微课视频和课程设计文档。</w:t>
      </w:r>
    </w:p>
    <w:p w14:paraId="2D34768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（二）教学应用类</w:t>
      </w:r>
    </w:p>
    <w:p w14:paraId="06561DD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此类赛项要求将新一代信息技术和数字资源作为内容、方法与手段在学科教学过程中进行融合创新，解决学科教学中的重难点问题。比赛项目包括：</w:t>
      </w:r>
    </w:p>
    <w:p w14:paraId="7EAE6DE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1.课堂教学应用</w:t>
      </w:r>
    </w:p>
    <w:p w14:paraId="78E2D4C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根据教学设计完成信息化教学应用真实课堂或模拟课堂的实录视频。</w:t>
      </w:r>
    </w:p>
    <w:p w14:paraId="4A7A808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品制作要求：幼儿园和小学教学应用实录视频时间为10—15分钟，初中和高中教学应用实录视频一般为15—20分钟，须聚焦突破教学或幼儿保教活动的重难点。教学中鼓励使用国家中小学智慧教育平台（网址：basic.smartedu.cn）。主要教学环节应有字幕提示。</w:t>
      </w:r>
    </w:p>
    <w:p w14:paraId="5A69550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报送作品要求：教学实录视频和教学设计文档。</w:t>
      </w:r>
    </w:p>
    <w:p w14:paraId="1C9DCF1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2.生成式人工智能技术应用</w:t>
      </w:r>
    </w:p>
    <w:p w14:paraId="4D1841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赛作品需基于生成式人工智能技术（如自然语言处理、图像生成、文本生成、智能问答、代码生成等），针对学科教学中的实际场景或重难点问题，设计开发教学应用案例或工具，体现生成式人工智能在教学设计、资源开发、学生互动等环节的创新价值，以演示视频、教学设计文档等方式呈现。</w:t>
      </w:r>
    </w:p>
    <w:p w14:paraId="1A77576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品制作要求：演示视频（10分钟以内）需完整展示作品功能、应用场景、实施效果及技术实现逻辑，重点说明生成式人工智能技术在教学中的具体应用方式。鼓励使用开源AI工具（如GPT系列、DeepSeek等），若使用商业化平台需注明授权信息。</w:t>
      </w:r>
    </w:p>
    <w:p w14:paraId="285266F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报送作品要求：演示视频、教学设计文档（含需求分析、技术方案、实施效果评估）、技术说明文档（可选，包括核心算法、需符合伦理规范模型训练数据来源及代码框架简述）。</w:t>
      </w:r>
    </w:p>
    <w:p w14:paraId="2612A03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三、参赛条件</w:t>
      </w:r>
    </w:p>
    <w:p w14:paraId="4C7B937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（一）参赛对象</w:t>
      </w:r>
    </w:p>
    <w:p w14:paraId="4EEE01E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广西师范大学全日制在校师范生（含教育硕士）。</w:t>
      </w:r>
    </w:p>
    <w:p w14:paraId="4E41814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（二）参赛作品要求</w:t>
      </w:r>
    </w:p>
    <w:p w14:paraId="142DE2E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1.参赛作品应与教育教学密切相关，在面向教育真实需求的基础上进行作品开发。</w:t>
      </w:r>
    </w:p>
    <w:p w14:paraId="010371C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2.参赛作品的内容须保证科学、健康、合法，无任何不良信息。</w:t>
      </w:r>
    </w:p>
    <w:p w14:paraId="18C3FB8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3.参赛作品要求均为原创作品，引用资源在结束时注明出处，无知识产权纠纷，一经发现作品抄袭即刻作废，参加过全区或全国比赛获奖的作品不可重复参加本次比赛。</w:t>
      </w:r>
    </w:p>
    <w:p w14:paraId="5DB26EA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（三）参赛作品提交须知</w:t>
      </w:r>
    </w:p>
    <w:p w14:paraId="2ECE369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1.提交的内容不完整、无法运行，或提供任何虚假信息，违背相关法律法规，涉嫌作弊行为，侵犯他人知识产权等的作品，均视为无效参赛作品。</w:t>
      </w:r>
    </w:p>
    <w:p w14:paraId="3B8C3FB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2.提交的视频格式为MP4，画面尺寸1280×720，大小不超过200MB；文档格式为PDF，大小不超过20M。每项作品所有文件的压缩包大小不超过200MB。</w:t>
      </w:r>
    </w:p>
    <w:p w14:paraId="55BFB84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四、赛程安排</w:t>
      </w:r>
    </w:p>
    <w:p w14:paraId="749D52E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（一）大赛报名</w:t>
      </w:r>
    </w:p>
    <w:p w14:paraId="40EA8DD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以学院为单位，统一组织遴选，推荐优秀作品参加本次大赛。为遴选优秀作品，学院需组织院级选拔赛。大赛不接受个人报名。</w:t>
      </w:r>
    </w:p>
    <w:p w14:paraId="78936CB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（二）参赛名额及要求</w:t>
      </w:r>
    </w:p>
    <w:p w14:paraId="0389E68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各学院（部）参赛名额不超过6项，各类别不设限；</w:t>
      </w:r>
      <w:bookmarkStart w:id="0" w:name="OLE_LINK46"/>
      <w:r>
        <w:rPr>
          <w:rFonts w:hint="eastAsia" w:ascii="宋体" w:hAnsi="宋体" w:eastAsia="宋体" w:cs="宋体"/>
          <w:sz w:val="24"/>
          <w:szCs w:val="24"/>
        </w:rPr>
        <w:t>每位学生以第一作者参赛的作品数仅限1项，每个作品的作者总人数不超过3人、指导教师不超过2人。第一指导教师指导作品数在本科、研究生两个学段中各不超过2项。</w:t>
      </w:r>
    </w:p>
    <w:bookmarkEnd w:id="0"/>
    <w:p w14:paraId="47F90CC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（三）作品提交</w:t>
      </w:r>
    </w:p>
    <w:p w14:paraId="7BAE143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学院推荐电子版作品汇总表和参赛作品发送至</w:t>
      </w:r>
      <w:bookmarkStart w:id="1" w:name="OLE_LINK19"/>
      <w:bookmarkStart w:id="2" w:name="OLE_LINK20"/>
      <w:r>
        <w:rPr>
          <w:rFonts w:hint="eastAsia" w:ascii="宋体" w:hAnsi="宋体" w:eastAsia="宋体" w:cs="宋体"/>
          <w:sz w:val="24"/>
          <w:szCs w:val="24"/>
        </w:rPr>
        <w:t>2726643079</w:t>
      </w:r>
      <w:bookmarkEnd w:id="1"/>
      <w:bookmarkEnd w:id="2"/>
      <w:r>
        <w:rPr>
          <w:rFonts w:hint="eastAsia" w:ascii="宋体" w:hAnsi="宋体" w:eastAsia="宋体" w:cs="宋体"/>
          <w:sz w:val="24"/>
          <w:szCs w:val="24"/>
        </w:rPr>
        <w:t>@qq.com，不接受个人单独报名。作品报送截止时间为4月23日16时。作品汇总表纸质版于4月23日16时前提交到教务处科创办，过期不候。</w:t>
      </w:r>
    </w:p>
    <w:p w14:paraId="649DA0A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99229D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五、奖项设置</w:t>
      </w:r>
    </w:p>
    <w:p w14:paraId="6666E2E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根据竞赛参赛情况，校赛按比例设立一等奖、二等奖、三等奖，设奖比例分别占参赛作品总数的10%、20%、30%。</w:t>
      </w:r>
    </w:p>
    <w:p w14:paraId="2C3CF50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六、联系方式</w:t>
      </w:r>
    </w:p>
    <w:p w14:paraId="6568948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学院推荐的作品负责人请加入QQ群：1097810272，申请进群的同学需按照“学院+姓名”实名修改备注，其他相关信息在群内发布。</w:t>
      </w:r>
    </w:p>
    <w:p w14:paraId="644FBBB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6A419A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附件：1.2026年广西师范大学师范生数智化教学应用大赛作品汇总表</w:t>
      </w:r>
    </w:p>
    <w:p w14:paraId="029B877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2.2026年广西师范大学师范生数智化教学应用大赛评分标准</w:t>
      </w:r>
    </w:p>
    <w:p w14:paraId="16FBC9D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5C920C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9F6C51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教务处/教师教学发展中心</w:t>
      </w:r>
    </w:p>
    <w:p w14:paraId="1C5E815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  环境与资源学院     </w:t>
      </w:r>
    </w:p>
    <w:p w14:paraId="66EBA36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   2026年4月8日 </w:t>
      </w:r>
    </w:p>
    <w:p w14:paraId="71BBC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Style w:val="8"/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MmM3OTQxZmI3ZTFiNjg2NGI1ZmM1YTYyOWY5OTgifQ=="/>
  </w:docVars>
  <w:rsids>
    <w:rsidRoot w:val="39CF715E"/>
    <w:rsid w:val="00011444"/>
    <w:rsid w:val="000323BC"/>
    <w:rsid w:val="00032B33"/>
    <w:rsid w:val="00035EF4"/>
    <w:rsid w:val="000D0DAB"/>
    <w:rsid w:val="001105C0"/>
    <w:rsid w:val="00162C4E"/>
    <w:rsid w:val="00184803"/>
    <w:rsid w:val="00192D62"/>
    <w:rsid w:val="001B3C57"/>
    <w:rsid w:val="001E0DDF"/>
    <w:rsid w:val="001E7D33"/>
    <w:rsid w:val="00205133"/>
    <w:rsid w:val="0028353A"/>
    <w:rsid w:val="00292AB7"/>
    <w:rsid w:val="002943AB"/>
    <w:rsid w:val="002C50C5"/>
    <w:rsid w:val="002E413C"/>
    <w:rsid w:val="003161C0"/>
    <w:rsid w:val="003208F4"/>
    <w:rsid w:val="00330A49"/>
    <w:rsid w:val="0035144B"/>
    <w:rsid w:val="003852DB"/>
    <w:rsid w:val="00391174"/>
    <w:rsid w:val="00391E7F"/>
    <w:rsid w:val="00394FF2"/>
    <w:rsid w:val="003B7434"/>
    <w:rsid w:val="00441676"/>
    <w:rsid w:val="004A5B18"/>
    <w:rsid w:val="004D0C20"/>
    <w:rsid w:val="00500824"/>
    <w:rsid w:val="005239C5"/>
    <w:rsid w:val="00546696"/>
    <w:rsid w:val="005472F2"/>
    <w:rsid w:val="0057390A"/>
    <w:rsid w:val="005B5C22"/>
    <w:rsid w:val="006343E1"/>
    <w:rsid w:val="00642C01"/>
    <w:rsid w:val="006469C7"/>
    <w:rsid w:val="00677249"/>
    <w:rsid w:val="006E51FA"/>
    <w:rsid w:val="00716AE4"/>
    <w:rsid w:val="007C4ED3"/>
    <w:rsid w:val="007F28A3"/>
    <w:rsid w:val="00825936"/>
    <w:rsid w:val="00844CD8"/>
    <w:rsid w:val="00846E17"/>
    <w:rsid w:val="0084719C"/>
    <w:rsid w:val="008A17C2"/>
    <w:rsid w:val="008B068F"/>
    <w:rsid w:val="008E4E70"/>
    <w:rsid w:val="008F71AF"/>
    <w:rsid w:val="00901675"/>
    <w:rsid w:val="00904754"/>
    <w:rsid w:val="0096362F"/>
    <w:rsid w:val="0097177F"/>
    <w:rsid w:val="0098641F"/>
    <w:rsid w:val="0099381A"/>
    <w:rsid w:val="009C2960"/>
    <w:rsid w:val="009C7AF8"/>
    <w:rsid w:val="00A34890"/>
    <w:rsid w:val="00A55847"/>
    <w:rsid w:val="00A81793"/>
    <w:rsid w:val="00A843EB"/>
    <w:rsid w:val="00AD4E6D"/>
    <w:rsid w:val="00B12D43"/>
    <w:rsid w:val="00B174FB"/>
    <w:rsid w:val="00B53E00"/>
    <w:rsid w:val="00B6280D"/>
    <w:rsid w:val="00B85E54"/>
    <w:rsid w:val="00BD375C"/>
    <w:rsid w:val="00C07D0A"/>
    <w:rsid w:val="00C22799"/>
    <w:rsid w:val="00C404C0"/>
    <w:rsid w:val="00CC405A"/>
    <w:rsid w:val="00CF4D2E"/>
    <w:rsid w:val="00D33C58"/>
    <w:rsid w:val="00D45CD7"/>
    <w:rsid w:val="00D52F62"/>
    <w:rsid w:val="00D803F6"/>
    <w:rsid w:val="00D83CB5"/>
    <w:rsid w:val="00DB0042"/>
    <w:rsid w:val="00DD5CD9"/>
    <w:rsid w:val="00DE76D3"/>
    <w:rsid w:val="00DF561F"/>
    <w:rsid w:val="00E5230C"/>
    <w:rsid w:val="00E84F22"/>
    <w:rsid w:val="00EA1429"/>
    <w:rsid w:val="00EC176B"/>
    <w:rsid w:val="00F05BA2"/>
    <w:rsid w:val="00F22E16"/>
    <w:rsid w:val="00F64C6D"/>
    <w:rsid w:val="00F65EF7"/>
    <w:rsid w:val="00F86C09"/>
    <w:rsid w:val="021A1CBB"/>
    <w:rsid w:val="03F94EB0"/>
    <w:rsid w:val="08947CD4"/>
    <w:rsid w:val="09590800"/>
    <w:rsid w:val="0ACB0EC2"/>
    <w:rsid w:val="0BFB70CE"/>
    <w:rsid w:val="0F9F6A78"/>
    <w:rsid w:val="1229702E"/>
    <w:rsid w:val="13FC2CD8"/>
    <w:rsid w:val="14BD6F3B"/>
    <w:rsid w:val="195340FC"/>
    <w:rsid w:val="1A02764B"/>
    <w:rsid w:val="1B99048E"/>
    <w:rsid w:val="1DC04EF1"/>
    <w:rsid w:val="1EC27B6F"/>
    <w:rsid w:val="1F160328"/>
    <w:rsid w:val="26B626DA"/>
    <w:rsid w:val="292E1BE4"/>
    <w:rsid w:val="2F79568D"/>
    <w:rsid w:val="2FCC4FFA"/>
    <w:rsid w:val="30445B58"/>
    <w:rsid w:val="33095A50"/>
    <w:rsid w:val="33FC511C"/>
    <w:rsid w:val="3437492D"/>
    <w:rsid w:val="39CF715E"/>
    <w:rsid w:val="3C5E1B18"/>
    <w:rsid w:val="3D067554"/>
    <w:rsid w:val="42070628"/>
    <w:rsid w:val="450B20F5"/>
    <w:rsid w:val="45605456"/>
    <w:rsid w:val="46486679"/>
    <w:rsid w:val="481A563A"/>
    <w:rsid w:val="49604DDA"/>
    <w:rsid w:val="4D08379D"/>
    <w:rsid w:val="4DDC2E0F"/>
    <w:rsid w:val="4E425F1D"/>
    <w:rsid w:val="534A181F"/>
    <w:rsid w:val="54773CB1"/>
    <w:rsid w:val="5A2F2DD3"/>
    <w:rsid w:val="5DFD5F83"/>
    <w:rsid w:val="5E69441F"/>
    <w:rsid w:val="5F4A1665"/>
    <w:rsid w:val="60EA33C9"/>
    <w:rsid w:val="62743941"/>
    <w:rsid w:val="63174490"/>
    <w:rsid w:val="66952BFF"/>
    <w:rsid w:val="67866B7F"/>
    <w:rsid w:val="69136068"/>
    <w:rsid w:val="6DE16B86"/>
    <w:rsid w:val="7160771B"/>
    <w:rsid w:val="76014044"/>
    <w:rsid w:val="78ED74E9"/>
    <w:rsid w:val="7B7C4555"/>
    <w:rsid w:val="7BC50E05"/>
    <w:rsid w:val="7C61100A"/>
    <w:rsid w:val="7F23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1976</Words>
  <Characters>2100</Characters>
  <Lines>16</Lines>
  <Paragraphs>4</Paragraphs>
  <TotalTime>7</TotalTime>
  <ScaleCrop>false</ScaleCrop>
  <LinksUpToDate>false</LinksUpToDate>
  <CharactersWithSpaces>2224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2025-04-02T07:05:00Z</dcterms:created>
  <dc:creator>雁素鱼笺</dc:creator>
  <cp:lastModifiedBy>教务处</cp:lastModifiedBy>
  <dcterms:modified xsi:type="dcterms:W3CDTF">2026-04-08T08:22:57Z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DF70A52977954A499D1298C83F074B52_13</vt:lpwstr>
  </property>
  <property fmtid="{D5CDD505-2E9C-101B-9397-08002B2CF9AE}" pid="4" name="KSOTemplateDocerSaveRecord">
    <vt:lpwstr>eyJoZGlkIjoiYTM5YjEyZGFmZTQxYmMyZGIwNDdlYzc3ZTFkNTRiMmQiLCJ1c2VySWQiOiI0NTM2MTQzNjcifQ==</vt:lpwstr>
  </property>
</Properties>
</file>