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sz w:val="28"/>
          <w:szCs w:val="28"/>
        </w:rPr>
      </w:pPr>
      <w:r>
        <w:rPr>
          <w:rFonts w:hint="eastAsia"/>
          <w:sz w:val="28"/>
          <w:szCs w:val="28"/>
        </w:rPr>
        <w:t>附件</w:t>
      </w:r>
    </w:p>
    <w:p>
      <w:pPr>
        <w:spacing w:before="156" w:beforeLines="50" w:after="156" w:afterLines="50"/>
        <w:jc w:val="center"/>
        <w:rPr>
          <w:b/>
          <w:sz w:val="36"/>
          <w:szCs w:val="36"/>
        </w:rPr>
      </w:pPr>
      <w:r>
        <w:rPr>
          <w:rFonts w:hint="eastAsia"/>
          <w:b/>
          <w:sz w:val="36"/>
          <w:szCs w:val="36"/>
        </w:rPr>
        <w:t>2</w:t>
      </w:r>
      <w:r>
        <w:rPr>
          <w:b/>
          <w:sz w:val="36"/>
          <w:szCs w:val="36"/>
        </w:rPr>
        <w:t>022</w:t>
      </w:r>
      <w:r>
        <w:rPr>
          <w:rFonts w:hint="eastAsia"/>
          <w:b/>
          <w:sz w:val="36"/>
          <w:szCs w:val="36"/>
        </w:rPr>
        <w:t>年度广西师范大学师范专业实践能力培养模式改革试点项目结题名单</w:t>
      </w:r>
    </w:p>
    <w:tbl>
      <w:tblPr>
        <w:tblStyle w:val="4"/>
        <w:tblW w:w="14459" w:type="dxa"/>
        <w:tblInd w:w="-176" w:type="dxa"/>
        <w:tblLayout w:type="autofit"/>
        <w:tblCellMar>
          <w:top w:w="0" w:type="dxa"/>
          <w:left w:w="108" w:type="dxa"/>
          <w:bottom w:w="0" w:type="dxa"/>
          <w:right w:w="108" w:type="dxa"/>
        </w:tblCellMar>
      </w:tblPr>
      <w:tblGrid>
        <w:gridCol w:w="851"/>
        <w:gridCol w:w="4111"/>
        <w:gridCol w:w="1559"/>
        <w:gridCol w:w="1985"/>
        <w:gridCol w:w="4678"/>
        <w:gridCol w:w="1275"/>
      </w:tblGrid>
      <w:tr>
        <w:tblPrEx>
          <w:tblCellMar>
            <w:top w:w="0" w:type="dxa"/>
            <w:left w:w="108" w:type="dxa"/>
            <w:bottom w:w="0" w:type="dxa"/>
            <w:right w:w="108" w:type="dxa"/>
          </w:tblCellMar>
        </w:tblPrEx>
        <w:trPr>
          <w:trHeight w:val="838"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序号</w:t>
            </w:r>
          </w:p>
        </w:tc>
        <w:tc>
          <w:tcPr>
            <w:tcW w:w="4111"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项目名称</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项目负责人</w:t>
            </w:r>
          </w:p>
        </w:tc>
        <w:tc>
          <w:tcPr>
            <w:tcW w:w="198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所在单位</w:t>
            </w:r>
          </w:p>
        </w:tc>
        <w:tc>
          <w:tcPr>
            <w:tcW w:w="4678"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项目组成员</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立项时间（年）</w:t>
            </w:r>
          </w:p>
        </w:tc>
      </w:tr>
      <w:tr>
        <w:tblPrEx>
          <w:tblCellMar>
            <w:top w:w="0" w:type="dxa"/>
            <w:left w:w="108" w:type="dxa"/>
            <w:bottom w:w="0" w:type="dxa"/>
            <w:right w:w="108" w:type="dxa"/>
          </w:tblCellMar>
        </w:tblPrEx>
        <w:trPr>
          <w:trHeight w:val="1097"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4111"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馆校合作促进卓越幼儿园教师培养的实践研究</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吴慧源</w:t>
            </w:r>
          </w:p>
        </w:tc>
        <w:tc>
          <w:tcPr>
            <w:tcW w:w="198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教育学部</w:t>
            </w:r>
          </w:p>
        </w:tc>
        <w:tc>
          <w:tcPr>
            <w:tcW w:w="4678"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侯莉敏、蔡靖雯、王军利、周  英、郑孙萍、黎娟杏、赵馨媛、陈晓文、谢璐遥、陈昊秀</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2019</w:t>
            </w:r>
          </w:p>
        </w:tc>
      </w:tr>
      <w:tr>
        <w:tblPrEx>
          <w:tblCellMar>
            <w:top w:w="0" w:type="dxa"/>
            <w:left w:w="108" w:type="dxa"/>
            <w:bottom w:w="0" w:type="dxa"/>
            <w:right w:w="108" w:type="dxa"/>
          </w:tblCellMar>
        </w:tblPrEx>
        <w:trPr>
          <w:trHeight w:val="1097"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4111"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汽车专业职教师资培养中开放式实验教学模式的研究与实践</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白  海</w:t>
            </w:r>
          </w:p>
        </w:tc>
        <w:tc>
          <w:tcPr>
            <w:tcW w:w="198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职业技术师范</w:t>
            </w:r>
          </w:p>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学院</w:t>
            </w:r>
          </w:p>
        </w:tc>
        <w:tc>
          <w:tcPr>
            <w:tcW w:w="4678"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李红波、黎孟珠、李  鲲、刘兆剑、梁满朝、秦国锋、糜沛纹、莫心幸、张继海、莫  愁、周明卓、秦志勇</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2019</w:t>
            </w:r>
          </w:p>
        </w:tc>
      </w:tr>
      <w:tr>
        <w:tblPrEx>
          <w:tblCellMar>
            <w:top w:w="0" w:type="dxa"/>
            <w:left w:w="108" w:type="dxa"/>
            <w:bottom w:w="0" w:type="dxa"/>
            <w:right w:w="108" w:type="dxa"/>
          </w:tblCellMar>
        </w:tblPrEx>
        <w:trPr>
          <w:trHeight w:val="1097"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4111"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创客教育背景下理科师范生创新实践能力培养探索——以科学教育与物理学</w:t>
            </w:r>
            <w:bookmarkStart w:id="0" w:name="_GoBack"/>
            <w:bookmarkEnd w:id="0"/>
            <w:r>
              <w:rPr>
                <w:rFonts w:hint="eastAsia" w:ascii="宋体" w:hAnsi="宋体" w:eastAsia="宋体" w:cs="宋体"/>
                <w:color w:val="000000"/>
                <w:kern w:val="0"/>
                <w:sz w:val="24"/>
                <w:szCs w:val="24"/>
              </w:rPr>
              <w:t>专业为例</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陈海深</w:t>
            </w:r>
          </w:p>
        </w:tc>
        <w:tc>
          <w:tcPr>
            <w:tcW w:w="198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物理科学与技术学院</w:t>
            </w:r>
          </w:p>
        </w:tc>
        <w:tc>
          <w:tcPr>
            <w:tcW w:w="4678"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罗星凯、孙小军、张妙静、刘小兵、张  殷、梁维刚</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2019</w:t>
            </w:r>
          </w:p>
        </w:tc>
      </w:tr>
      <w:tr>
        <w:tblPrEx>
          <w:tblCellMar>
            <w:top w:w="0" w:type="dxa"/>
            <w:left w:w="108" w:type="dxa"/>
            <w:bottom w:w="0" w:type="dxa"/>
            <w:right w:w="108" w:type="dxa"/>
          </w:tblCellMar>
        </w:tblPrEx>
        <w:trPr>
          <w:trHeight w:val="1097"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4111"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基于核心素养的小学教育专业师范生U-R-S实践模式研究</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刘  天</w:t>
            </w:r>
          </w:p>
        </w:tc>
        <w:tc>
          <w:tcPr>
            <w:tcW w:w="198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教育学部</w:t>
            </w:r>
          </w:p>
        </w:tc>
        <w:tc>
          <w:tcPr>
            <w:tcW w:w="4678"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周剑清、叶蓓蓓、李广海、莫振辉、覃卫忠、莫妮妮、唐梦影、尹枫萍</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2020</w:t>
            </w:r>
          </w:p>
        </w:tc>
      </w:tr>
      <w:tr>
        <w:trPr>
          <w:trHeight w:val="1097"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4111"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基于创客工作室模式的教育技术专业师范生创新实践能力培养的实践探究</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尹本雄</w:t>
            </w:r>
          </w:p>
        </w:tc>
        <w:tc>
          <w:tcPr>
            <w:tcW w:w="198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教育学部</w:t>
            </w:r>
          </w:p>
        </w:tc>
        <w:tc>
          <w:tcPr>
            <w:tcW w:w="4678"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朱艺华、谭姣连、倪  杰、李玉华、陈迎春</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2020</w:t>
            </w:r>
          </w:p>
        </w:tc>
      </w:tr>
      <w:tr>
        <w:tblPrEx>
          <w:tblCellMar>
            <w:top w:w="0" w:type="dxa"/>
            <w:left w:w="108" w:type="dxa"/>
            <w:bottom w:w="0" w:type="dxa"/>
            <w:right w:w="108" w:type="dxa"/>
          </w:tblCellMar>
        </w:tblPrEx>
        <w:trPr>
          <w:trHeight w:val="1097"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4111"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“三位一体”提升数学师范生教学能力的教学改革与实践</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唐剑岚</w:t>
            </w:r>
          </w:p>
        </w:tc>
        <w:tc>
          <w:tcPr>
            <w:tcW w:w="198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数学与统计学院</w:t>
            </w:r>
          </w:p>
        </w:tc>
        <w:tc>
          <w:tcPr>
            <w:tcW w:w="4678"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周  莹、彭  刚、罗荔龄、班  宁、韦国秀、韦琴琴、秦佳敏、胡云高、朱友林、蒋君龙、龙新生、宁密可、唐海明、张  勇、马恩荣、周松林、黄  静、韦  刚</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2020</w:t>
            </w:r>
          </w:p>
        </w:tc>
      </w:tr>
      <w:tr>
        <w:tblPrEx>
          <w:tblCellMar>
            <w:top w:w="0" w:type="dxa"/>
            <w:left w:w="108" w:type="dxa"/>
            <w:bottom w:w="0" w:type="dxa"/>
            <w:right w:w="108" w:type="dxa"/>
          </w:tblCellMar>
        </w:tblPrEx>
        <w:trPr>
          <w:trHeight w:val="1097"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4111"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协同创新视域下地理师范生实践教学技能培养与实践</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王  月</w:t>
            </w:r>
          </w:p>
        </w:tc>
        <w:tc>
          <w:tcPr>
            <w:tcW w:w="198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环境与资源学院</w:t>
            </w:r>
          </w:p>
        </w:tc>
        <w:tc>
          <w:tcPr>
            <w:tcW w:w="4678"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王小禹、文喜福、翟禄新、侯满福、梁保平、李  晖、覃彩连、李兴瑞、杨 恬、崔天顺</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2020</w:t>
            </w:r>
          </w:p>
        </w:tc>
      </w:tr>
      <w:tr>
        <w:tblPrEx>
          <w:tblCellMar>
            <w:top w:w="0" w:type="dxa"/>
            <w:left w:w="108" w:type="dxa"/>
            <w:bottom w:w="0" w:type="dxa"/>
            <w:right w:w="108" w:type="dxa"/>
          </w:tblCellMar>
        </w:tblPrEx>
        <w:trPr>
          <w:trHeight w:val="1097"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4111"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信息化背景下地理师范生教学实践能力培养与提升研究</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贾艳红</w:t>
            </w:r>
          </w:p>
        </w:tc>
        <w:tc>
          <w:tcPr>
            <w:tcW w:w="198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环境与资源学院</w:t>
            </w:r>
          </w:p>
        </w:tc>
        <w:tc>
          <w:tcPr>
            <w:tcW w:w="4678"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牛博颖、宿程远、张军民、翟禄新、梁保平、覃彩连、侯刘起、陈辉强、赵军华、杨逢云、莫秋霞、邓  胤、文建平</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spacing w:line="4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2020</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yYWQ0OTJhZWM4NjUwYzE0ZmRiMjVmZGMxMTZhYTMifQ=="/>
  </w:docVars>
  <w:rsids>
    <w:rsidRoot w:val="00BD4D42"/>
    <w:rsid w:val="00020CFC"/>
    <w:rsid w:val="000300C1"/>
    <w:rsid w:val="00035AD6"/>
    <w:rsid w:val="000633C9"/>
    <w:rsid w:val="000716E4"/>
    <w:rsid w:val="000731B8"/>
    <w:rsid w:val="000903D0"/>
    <w:rsid w:val="000C7800"/>
    <w:rsid w:val="000D1DFA"/>
    <w:rsid w:val="000F17CE"/>
    <w:rsid w:val="00105DAB"/>
    <w:rsid w:val="00114CB1"/>
    <w:rsid w:val="0012675C"/>
    <w:rsid w:val="00136BFE"/>
    <w:rsid w:val="00150731"/>
    <w:rsid w:val="00162E28"/>
    <w:rsid w:val="00166F3B"/>
    <w:rsid w:val="00167223"/>
    <w:rsid w:val="00173772"/>
    <w:rsid w:val="00195447"/>
    <w:rsid w:val="0020194B"/>
    <w:rsid w:val="0022711C"/>
    <w:rsid w:val="00231E13"/>
    <w:rsid w:val="002B3DA6"/>
    <w:rsid w:val="002E6CA0"/>
    <w:rsid w:val="002F05D5"/>
    <w:rsid w:val="00301087"/>
    <w:rsid w:val="00370E04"/>
    <w:rsid w:val="003724E0"/>
    <w:rsid w:val="00385506"/>
    <w:rsid w:val="003B1252"/>
    <w:rsid w:val="003C77A8"/>
    <w:rsid w:val="003D0B73"/>
    <w:rsid w:val="003F4EFB"/>
    <w:rsid w:val="00412EE3"/>
    <w:rsid w:val="00414645"/>
    <w:rsid w:val="00456807"/>
    <w:rsid w:val="00470A05"/>
    <w:rsid w:val="004803DB"/>
    <w:rsid w:val="004D6E7F"/>
    <w:rsid w:val="004E0B77"/>
    <w:rsid w:val="004E7CF1"/>
    <w:rsid w:val="004F5915"/>
    <w:rsid w:val="004F6B9F"/>
    <w:rsid w:val="005404D0"/>
    <w:rsid w:val="005414F1"/>
    <w:rsid w:val="00550EF3"/>
    <w:rsid w:val="00556571"/>
    <w:rsid w:val="005C4199"/>
    <w:rsid w:val="005D126F"/>
    <w:rsid w:val="00662700"/>
    <w:rsid w:val="00676466"/>
    <w:rsid w:val="006822BE"/>
    <w:rsid w:val="00685A73"/>
    <w:rsid w:val="006A4966"/>
    <w:rsid w:val="006D5B83"/>
    <w:rsid w:val="006D7314"/>
    <w:rsid w:val="006E28FF"/>
    <w:rsid w:val="006E7C20"/>
    <w:rsid w:val="006F4DFC"/>
    <w:rsid w:val="006F5F09"/>
    <w:rsid w:val="007074BA"/>
    <w:rsid w:val="00755B6A"/>
    <w:rsid w:val="00764C1C"/>
    <w:rsid w:val="00776BD5"/>
    <w:rsid w:val="007A6738"/>
    <w:rsid w:val="007B1F14"/>
    <w:rsid w:val="007C310F"/>
    <w:rsid w:val="007E7B7A"/>
    <w:rsid w:val="00821A82"/>
    <w:rsid w:val="00831AFF"/>
    <w:rsid w:val="008347B7"/>
    <w:rsid w:val="008408BB"/>
    <w:rsid w:val="00890902"/>
    <w:rsid w:val="008A17B0"/>
    <w:rsid w:val="008D39C0"/>
    <w:rsid w:val="009049FC"/>
    <w:rsid w:val="00910C6B"/>
    <w:rsid w:val="009163F2"/>
    <w:rsid w:val="00917EAE"/>
    <w:rsid w:val="009B4955"/>
    <w:rsid w:val="009B54F2"/>
    <w:rsid w:val="009C14FD"/>
    <w:rsid w:val="009E0285"/>
    <w:rsid w:val="009F54B6"/>
    <w:rsid w:val="009F7E51"/>
    <w:rsid w:val="00A14ABC"/>
    <w:rsid w:val="00A17F98"/>
    <w:rsid w:val="00A3149A"/>
    <w:rsid w:val="00A324F5"/>
    <w:rsid w:val="00A36272"/>
    <w:rsid w:val="00A81369"/>
    <w:rsid w:val="00AA2394"/>
    <w:rsid w:val="00AA42C3"/>
    <w:rsid w:val="00AA7609"/>
    <w:rsid w:val="00AC0F49"/>
    <w:rsid w:val="00AC5D6A"/>
    <w:rsid w:val="00AE32F6"/>
    <w:rsid w:val="00AF6EE1"/>
    <w:rsid w:val="00B319A9"/>
    <w:rsid w:val="00B87DBC"/>
    <w:rsid w:val="00B930A9"/>
    <w:rsid w:val="00BA3824"/>
    <w:rsid w:val="00BC31C8"/>
    <w:rsid w:val="00BD2355"/>
    <w:rsid w:val="00BD4D42"/>
    <w:rsid w:val="00BD7C9E"/>
    <w:rsid w:val="00C17A8B"/>
    <w:rsid w:val="00C305D0"/>
    <w:rsid w:val="00C707BA"/>
    <w:rsid w:val="00C70F3F"/>
    <w:rsid w:val="00CB36ED"/>
    <w:rsid w:val="00CC6DE1"/>
    <w:rsid w:val="00D06BEB"/>
    <w:rsid w:val="00D43D87"/>
    <w:rsid w:val="00D74958"/>
    <w:rsid w:val="00D858E5"/>
    <w:rsid w:val="00DC0AA6"/>
    <w:rsid w:val="00DD460C"/>
    <w:rsid w:val="00DD682D"/>
    <w:rsid w:val="00DE2B32"/>
    <w:rsid w:val="00DF04CB"/>
    <w:rsid w:val="00DF07AF"/>
    <w:rsid w:val="00E335C7"/>
    <w:rsid w:val="00E36BD1"/>
    <w:rsid w:val="00E63B36"/>
    <w:rsid w:val="00E773E8"/>
    <w:rsid w:val="00E86FE4"/>
    <w:rsid w:val="00EA78BC"/>
    <w:rsid w:val="00EC40B3"/>
    <w:rsid w:val="00EC6458"/>
    <w:rsid w:val="00ED3B52"/>
    <w:rsid w:val="00EE5429"/>
    <w:rsid w:val="00F10D9C"/>
    <w:rsid w:val="00F2297F"/>
    <w:rsid w:val="00F349CD"/>
    <w:rsid w:val="00F3587F"/>
    <w:rsid w:val="00F51409"/>
    <w:rsid w:val="00FA119C"/>
    <w:rsid w:val="00FA478B"/>
    <w:rsid w:val="00FB6C73"/>
    <w:rsid w:val="00FF0342"/>
    <w:rsid w:val="47C70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6B496-03AE-4524-B43A-3849C9DD7E14}">
  <ds:schemaRefs/>
</ds:datastoreItem>
</file>

<file path=docProps/app.xml><?xml version="1.0" encoding="utf-8"?>
<Properties xmlns="http://schemas.openxmlformats.org/officeDocument/2006/extended-properties" xmlns:vt="http://schemas.openxmlformats.org/officeDocument/2006/docPropsVTypes">
  <Template>Normal.dotm</Template>
  <Pages>2</Pages>
  <Words>664</Words>
  <Characters>695</Characters>
  <Lines>5</Lines>
  <Paragraphs>1</Paragraphs>
  <TotalTime>180</TotalTime>
  <ScaleCrop>false</ScaleCrop>
  <LinksUpToDate>false</LinksUpToDate>
  <CharactersWithSpaces>728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2017-05-02T03:31:00Z</dcterms:created>
  <dc:creator>唐晓琳</dc:creator>
  <cp:lastModifiedBy>黄坚</cp:lastModifiedBy>
  <dcterms:modified xsi:type="dcterms:W3CDTF">2022-12-28T08:59:50Z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0A5BA51F5EAD469DB4C78D5F52586671</vt:lpwstr>
  </property>
</Properties>
</file>