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460" w:lineRule="exact"/>
        <w:ind w:firstLine="480"/>
        <w:jc w:val="center"/>
        <w:rPr>
          <w:rFonts w:ascii="宋体" w:hAnsi="宋体" w:eastAsia="宋体"/>
          <w:color w:val="000000"/>
          <w:shd w:val="clear" w:color="auto" w:fill="FFFFFF"/>
        </w:rPr>
      </w:pPr>
    </w:p>
    <w:p>
      <w:pPr>
        <w:pStyle w:val="5"/>
        <w:shd w:val="clear" w:color="auto" w:fill="FFFFFF"/>
        <w:spacing w:before="0" w:beforeAutospacing="0" w:after="0" w:afterAutospacing="0" w:line="460" w:lineRule="exact"/>
        <w:ind w:firstLine="480"/>
        <w:jc w:val="center"/>
        <w:rPr>
          <w:rFonts w:ascii="宋体" w:hAnsi="宋体" w:eastAsia="宋体"/>
          <w:color w:val="000000"/>
          <w:shd w:val="clear" w:color="auto" w:fill="FFFFFF"/>
        </w:rPr>
      </w:pPr>
    </w:p>
    <w:p>
      <w:pPr>
        <w:pStyle w:val="5"/>
        <w:shd w:val="clear" w:color="auto" w:fill="FFFFFF"/>
        <w:spacing w:before="0" w:beforeAutospacing="0" w:after="0" w:afterAutospacing="0" w:line="460" w:lineRule="exact"/>
        <w:ind w:firstLine="480"/>
        <w:jc w:val="center"/>
        <w:rPr>
          <w:rFonts w:ascii="宋体" w:hAnsi="宋体" w:eastAsia="宋体"/>
          <w:color w:val="000000"/>
          <w:shd w:val="clear" w:color="auto" w:fill="FFFFFF"/>
        </w:rPr>
      </w:pPr>
    </w:p>
    <w:p>
      <w:pPr>
        <w:pStyle w:val="5"/>
        <w:shd w:val="clear" w:color="auto" w:fill="FFFFFF"/>
        <w:spacing w:before="0" w:beforeAutospacing="0" w:after="0" w:afterAutospacing="0" w:line="360" w:lineRule="auto"/>
        <w:ind w:firstLine="480"/>
        <w:jc w:val="center"/>
        <w:rPr>
          <w:rFonts w:ascii="宋体" w:hAnsi="宋体" w:eastAsia="宋体"/>
          <w:color w:val="000000"/>
        </w:rPr>
      </w:pPr>
      <w:r>
        <w:rPr>
          <w:rFonts w:ascii="宋体" w:hAnsi="宋体" w:eastAsia="宋体"/>
          <w:color w:val="000000"/>
          <w:shd w:val="clear" w:color="auto" w:fill="FFFFFF"/>
        </w:rPr>
        <w:t>教务〔20</w:t>
      </w:r>
      <w:r>
        <w:rPr>
          <w:rFonts w:hint="eastAsia" w:ascii="宋体" w:hAnsi="宋体" w:eastAsia="宋体"/>
          <w:color w:val="000000"/>
          <w:shd w:val="clear" w:color="auto" w:fill="FFFFFF"/>
        </w:rPr>
        <w:t>22</w:t>
      </w:r>
      <w:r>
        <w:rPr>
          <w:rFonts w:ascii="宋体" w:hAnsi="宋体" w:eastAsia="宋体"/>
          <w:color w:val="000000"/>
          <w:shd w:val="clear" w:color="auto" w:fill="FFFFFF"/>
        </w:rPr>
        <w:t>〕</w:t>
      </w:r>
      <w:r>
        <w:rPr>
          <w:rFonts w:hint="eastAsia"/>
          <w:color w:val="000000"/>
          <w:shd w:val="clear" w:color="auto" w:fill="FFFFFF"/>
          <w:lang w:val="en-US" w:eastAsia="zh-CN"/>
        </w:rPr>
        <w:t>112</w:t>
      </w:r>
      <w:r>
        <w:rPr>
          <w:rFonts w:ascii="宋体" w:hAnsi="宋体" w:eastAsia="宋体"/>
          <w:color w:val="000000"/>
          <w:shd w:val="clear" w:color="auto" w:fill="FFFFFF"/>
        </w:rPr>
        <w:t>号</w:t>
      </w:r>
    </w:p>
    <w:p>
      <w:pPr>
        <w:pStyle w:val="5"/>
        <w:shd w:val="clear" w:color="auto" w:fill="FFFFFF"/>
        <w:spacing w:before="0" w:beforeAutospacing="0" w:after="0" w:afterAutospacing="0" w:line="460" w:lineRule="exact"/>
        <w:ind w:firstLine="480"/>
        <w:jc w:val="center"/>
        <w:rPr>
          <w:rStyle w:val="8"/>
          <w:rFonts w:ascii="宋体" w:hAnsi="宋体" w:eastAsia="宋体" w:cs="Times New Roman"/>
          <w:color w:val="000000"/>
          <w:sz w:val="28"/>
          <w:szCs w:val="28"/>
        </w:rPr>
      </w:pPr>
      <w:r>
        <w:rPr>
          <w:rStyle w:val="8"/>
          <w:rFonts w:hint="eastAsia" w:ascii="宋体" w:hAnsi="宋体" w:eastAsia="宋体" w:cs="Times New Roman"/>
          <w:color w:val="000000"/>
          <w:sz w:val="28"/>
          <w:szCs w:val="28"/>
        </w:rPr>
        <w:t>关于公布2</w:t>
      </w:r>
      <w:r>
        <w:rPr>
          <w:rStyle w:val="8"/>
          <w:rFonts w:ascii="宋体" w:hAnsi="宋体" w:eastAsia="宋体" w:cs="Times New Roman"/>
          <w:color w:val="000000"/>
          <w:sz w:val="28"/>
          <w:szCs w:val="28"/>
        </w:rPr>
        <w:t>022</w:t>
      </w:r>
      <w:r>
        <w:rPr>
          <w:rStyle w:val="8"/>
          <w:rFonts w:hint="eastAsia" w:ascii="宋体" w:hAnsi="宋体" w:eastAsia="宋体" w:cs="Times New Roman"/>
          <w:color w:val="000000"/>
          <w:sz w:val="28"/>
          <w:szCs w:val="28"/>
        </w:rPr>
        <w:t>年度广西师范大学师范专业实践能力培养模式</w:t>
      </w:r>
    </w:p>
    <w:p>
      <w:pPr>
        <w:pStyle w:val="5"/>
        <w:shd w:val="clear" w:color="auto" w:fill="FFFFFF"/>
        <w:spacing w:before="0" w:beforeAutospacing="0" w:after="0" w:afterAutospacing="0" w:line="460" w:lineRule="exact"/>
        <w:ind w:firstLine="480"/>
        <w:jc w:val="center"/>
        <w:rPr>
          <w:rStyle w:val="8"/>
          <w:rFonts w:ascii="宋体" w:hAnsi="宋体" w:eastAsia="宋体" w:cs="Times New Roman"/>
          <w:color w:val="000000"/>
          <w:sz w:val="28"/>
          <w:szCs w:val="28"/>
        </w:rPr>
      </w:pPr>
      <w:r>
        <w:rPr>
          <w:rStyle w:val="8"/>
          <w:rFonts w:hint="eastAsia" w:ascii="宋体" w:hAnsi="宋体" w:eastAsia="宋体" w:cs="Times New Roman"/>
          <w:color w:val="000000"/>
          <w:sz w:val="28"/>
          <w:szCs w:val="28"/>
        </w:rPr>
        <w:t>改革试点项目结题名单的通知</w:t>
      </w:r>
    </w:p>
    <w:p>
      <w:pPr>
        <w:pStyle w:val="5"/>
        <w:shd w:val="clear" w:color="auto" w:fill="FFFFFF"/>
        <w:spacing w:before="0" w:beforeAutospacing="0" w:after="0" w:afterAutospacing="0" w:line="460" w:lineRule="exact"/>
        <w:ind w:firstLine="480"/>
        <w:rPr>
          <w:rFonts w:ascii="宋体" w:hAnsi="宋体" w:eastAsia="宋体"/>
          <w:color w:val="000000"/>
        </w:rPr>
      </w:pPr>
    </w:p>
    <w:p>
      <w:pPr>
        <w:pStyle w:val="5"/>
        <w:shd w:val="clear" w:color="auto" w:fill="FFFFFF"/>
        <w:spacing w:before="0" w:beforeAutospacing="0" w:after="0" w:afterAutospacing="0" w:line="460" w:lineRule="exact"/>
        <w:rPr>
          <w:rFonts w:ascii="宋体" w:hAnsi="宋体" w:eastAsia="宋体"/>
          <w:color w:val="000000"/>
        </w:rPr>
      </w:pPr>
      <w:r>
        <w:rPr>
          <w:rFonts w:hint="eastAsia" w:ascii="宋体" w:hAnsi="宋体" w:eastAsia="宋体"/>
          <w:color w:val="000000"/>
        </w:rPr>
        <w:t>各学院（部）：</w:t>
      </w:r>
    </w:p>
    <w:p>
      <w:pPr>
        <w:pStyle w:val="5"/>
        <w:shd w:val="clear" w:color="auto" w:fill="FFFFFF"/>
        <w:spacing w:before="0" w:beforeAutospacing="0" w:after="0" w:afterAutospacing="0" w:line="460" w:lineRule="exact"/>
        <w:ind w:firstLine="480"/>
        <w:rPr>
          <w:rFonts w:ascii="宋体" w:hAnsi="宋体" w:eastAsia="宋体"/>
          <w:color w:val="000000"/>
        </w:rPr>
      </w:pPr>
      <w:r>
        <w:rPr>
          <w:rFonts w:hint="eastAsia" w:ascii="宋体" w:hAnsi="宋体" w:eastAsia="宋体"/>
          <w:color w:val="000000"/>
        </w:rPr>
        <w:t>根据《关于做好</w:t>
      </w:r>
      <w:r>
        <w:rPr>
          <w:rFonts w:ascii="宋体" w:hAnsi="宋体" w:eastAsia="宋体"/>
          <w:color w:val="000000"/>
        </w:rPr>
        <w:t>2022年</w:t>
      </w:r>
      <w:r>
        <w:rPr>
          <w:rFonts w:hint="eastAsia" w:ascii="宋体" w:hAnsi="宋体" w:eastAsia="宋体"/>
          <w:color w:val="000000"/>
        </w:rPr>
        <w:t>广西师范大学</w:t>
      </w:r>
      <w:r>
        <w:rPr>
          <w:rFonts w:ascii="宋体" w:hAnsi="宋体" w:eastAsia="宋体"/>
          <w:color w:val="000000"/>
        </w:rPr>
        <w:t>师范专业实践能力培养模式改革试点项目结题</w:t>
      </w:r>
      <w:r>
        <w:rPr>
          <w:rFonts w:hint="eastAsia" w:ascii="宋体" w:hAnsi="宋体" w:eastAsia="宋体"/>
          <w:color w:val="000000"/>
        </w:rPr>
        <w:t>工作</w:t>
      </w:r>
      <w:r>
        <w:rPr>
          <w:rFonts w:ascii="宋体" w:hAnsi="宋体" w:eastAsia="宋体"/>
          <w:color w:val="000000"/>
        </w:rPr>
        <w:t>的通知</w:t>
      </w:r>
      <w:r>
        <w:rPr>
          <w:rFonts w:hint="eastAsia" w:ascii="宋体" w:hAnsi="宋体" w:eastAsia="宋体"/>
          <w:color w:val="000000"/>
        </w:rPr>
        <w:t>》精神，学校组织开展</w:t>
      </w:r>
      <w:r>
        <w:rPr>
          <w:rFonts w:ascii="宋体" w:hAnsi="宋体" w:eastAsia="宋体"/>
          <w:color w:val="000000"/>
        </w:rPr>
        <w:t>2022年度师范专业实践能力培养模式改革试点项目结题</w:t>
      </w:r>
      <w:r>
        <w:rPr>
          <w:rFonts w:hint="eastAsia" w:ascii="宋体" w:hAnsi="宋体" w:eastAsia="宋体"/>
          <w:color w:val="000000"/>
        </w:rPr>
        <w:t>工作。经评审，共有《馆校合作促进卓越幼儿园教师培养的实践研究》等</w:t>
      </w:r>
      <w:r>
        <w:rPr>
          <w:rFonts w:ascii="宋体" w:hAnsi="宋体" w:eastAsia="宋体"/>
          <w:color w:val="000000"/>
        </w:rPr>
        <w:t>8</w:t>
      </w:r>
      <w:r>
        <w:rPr>
          <w:rFonts w:hint="eastAsia" w:ascii="宋体" w:hAnsi="宋体" w:eastAsia="宋体"/>
          <w:color w:val="000000"/>
        </w:rPr>
        <w:t>项师范专业实践能力培养模式改革试点项目符合结题要求，现准予结题。</w:t>
      </w:r>
    </w:p>
    <w:p>
      <w:pPr>
        <w:pStyle w:val="5"/>
        <w:shd w:val="clear" w:color="auto" w:fill="FFFFFF"/>
        <w:spacing w:before="0" w:beforeAutospacing="0" w:after="0" w:afterAutospacing="0" w:line="460" w:lineRule="exact"/>
        <w:ind w:firstLine="480"/>
        <w:rPr>
          <w:rFonts w:ascii="宋体" w:hAnsi="宋体" w:eastAsia="宋体"/>
          <w:color w:val="000000"/>
        </w:rPr>
      </w:pPr>
      <w:r>
        <w:rPr>
          <w:rFonts w:hint="eastAsia" w:ascii="宋体" w:hAnsi="宋体" w:eastAsia="宋体"/>
          <w:color w:val="000000"/>
        </w:rPr>
        <w:t>希望各结题项目负责人继续做好项目成果在教育教学实践中的推广应用，使其产生良好的人才培养效应。</w:t>
      </w:r>
    </w:p>
    <w:p>
      <w:pPr>
        <w:pStyle w:val="5"/>
        <w:shd w:val="clear" w:color="auto" w:fill="FFFFFF"/>
        <w:spacing w:before="0" w:beforeAutospacing="0" w:after="0" w:afterAutospacing="0" w:line="460" w:lineRule="exact"/>
        <w:ind w:firstLine="480"/>
        <w:rPr>
          <w:rFonts w:ascii="宋体" w:hAnsi="宋体" w:eastAsia="宋体"/>
          <w:color w:val="000000"/>
        </w:rPr>
      </w:pPr>
    </w:p>
    <w:p>
      <w:pPr>
        <w:pStyle w:val="5"/>
        <w:shd w:val="clear" w:color="auto" w:fill="FFFFFF"/>
        <w:spacing w:before="0" w:beforeAutospacing="0" w:after="0" w:afterAutospacing="0" w:line="460" w:lineRule="exact"/>
        <w:ind w:firstLine="480"/>
        <w:rPr>
          <w:rFonts w:ascii="宋体" w:hAnsi="宋体" w:eastAsia="宋体"/>
          <w:color w:val="000000"/>
        </w:rPr>
      </w:pPr>
      <w:r>
        <w:rPr>
          <w:rFonts w:hint="eastAsia" w:ascii="宋体" w:hAnsi="宋体" w:eastAsia="宋体"/>
          <w:color w:val="000000"/>
        </w:rPr>
        <w:t>附件：2</w:t>
      </w:r>
      <w:r>
        <w:rPr>
          <w:rFonts w:ascii="宋体" w:hAnsi="宋体" w:eastAsia="宋体"/>
          <w:color w:val="000000"/>
        </w:rPr>
        <w:t>022</w:t>
      </w:r>
      <w:r>
        <w:rPr>
          <w:rFonts w:hint="eastAsia" w:ascii="宋体" w:hAnsi="宋体" w:eastAsia="宋体"/>
          <w:color w:val="000000"/>
        </w:rPr>
        <w:t>年度广西师范大学师范专业实践能力培养模式改革试点项目结题名单</w:t>
      </w:r>
      <w:bookmarkStart w:id="0" w:name="_GoBack"/>
      <w:bookmarkEnd w:id="0"/>
    </w:p>
    <w:p>
      <w:pPr>
        <w:pStyle w:val="5"/>
        <w:shd w:val="clear" w:color="auto" w:fill="FFFFFF"/>
        <w:spacing w:before="0" w:beforeAutospacing="0" w:after="0" w:afterAutospacing="0" w:line="460" w:lineRule="exact"/>
        <w:ind w:firstLine="480"/>
        <w:rPr>
          <w:rFonts w:ascii="宋体" w:hAnsi="宋体" w:eastAsia="宋体"/>
          <w:color w:val="000000"/>
        </w:rPr>
      </w:pPr>
    </w:p>
    <w:p>
      <w:pPr>
        <w:pStyle w:val="5"/>
        <w:shd w:val="clear" w:color="auto" w:fill="FFFFFF"/>
        <w:spacing w:before="0" w:beforeAutospacing="0" w:after="0" w:afterAutospacing="0" w:line="460" w:lineRule="exact"/>
        <w:ind w:firstLine="5102" w:firstLineChars="2126"/>
        <w:rPr>
          <w:rFonts w:ascii="宋体" w:hAnsi="宋体" w:eastAsia="宋体"/>
          <w:color w:val="000000"/>
        </w:rPr>
      </w:pPr>
      <w:r>
        <w:rPr>
          <w:rFonts w:hint="eastAsia" w:ascii="宋体" w:hAnsi="宋体" w:eastAsia="宋体"/>
          <w:color w:val="000000"/>
        </w:rPr>
        <w:t>广西师范大学教务处</w:t>
      </w:r>
    </w:p>
    <w:p>
      <w:pPr>
        <w:pStyle w:val="5"/>
        <w:shd w:val="clear" w:color="auto" w:fill="FFFFFF"/>
        <w:spacing w:before="0" w:beforeAutospacing="0" w:after="0" w:afterAutospacing="0" w:line="460" w:lineRule="exact"/>
        <w:ind w:firstLine="5102" w:firstLineChars="2126"/>
        <w:rPr>
          <w:rFonts w:ascii="宋体" w:hAnsi="宋体" w:eastAsia="宋体"/>
          <w:color w:val="000000"/>
        </w:rPr>
      </w:pPr>
      <w:r>
        <w:rPr>
          <w:rFonts w:hint="eastAsia" w:ascii="宋体" w:hAnsi="宋体" w:eastAsia="宋体"/>
          <w:color w:val="000000"/>
        </w:rPr>
        <w:t>2</w:t>
      </w:r>
      <w:r>
        <w:rPr>
          <w:rFonts w:ascii="宋体" w:hAnsi="宋体" w:eastAsia="宋体"/>
          <w:color w:val="000000"/>
        </w:rPr>
        <w:t>022</w:t>
      </w:r>
      <w:r>
        <w:rPr>
          <w:rFonts w:hint="eastAsia" w:ascii="宋体" w:hAnsi="宋体" w:eastAsia="宋体"/>
          <w:color w:val="000000"/>
        </w:rPr>
        <w:t>年</w:t>
      </w:r>
      <w:r>
        <w:rPr>
          <w:rFonts w:ascii="宋体" w:hAnsi="宋体" w:eastAsia="宋体"/>
          <w:color w:val="000000"/>
        </w:rPr>
        <w:t>12</w:t>
      </w:r>
      <w:r>
        <w:rPr>
          <w:rFonts w:hint="eastAsia" w:ascii="宋体" w:hAnsi="宋体" w:eastAsia="宋体"/>
          <w:color w:val="000000"/>
        </w:rPr>
        <w:t>月</w:t>
      </w:r>
      <w:r>
        <w:rPr>
          <w:rFonts w:ascii="宋体" w:hAnsi="宋体" w:eastAsia="宋体"/>
          <w:color w:val="000000"/>
        </w:rPr>
        <w:t>28</w:t>
      </w:r>
      <w:r>
        <w:rPr>
          <w:rFonts w:hint="eastAsia" w:ascii="宋体" w:hAnsi="宋体" w:eastAsia="宋体"/>
          <w:color w:val="000000"/>
        </w:rPr>
        <w:t>日</w:t>
      </w:r>
    </w:p>
    <w:p>
      <w:pPr>
        <w:spacing w:line="360" w:lineRule="auto"/>
        <w:ind w:firstLine="480"/>
        <w:jc w:val="righ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890CAD"/>
    <w:rsid w:val="000A19EC"/>
    <w:rsid w:val="000C35DE"/>
    <w:rsid w:val="000F2BA6"/>
    <w:rsid w:val="00165F39"/>
    <w:rsid w:val="0018030C"/>
    <w:rsid w:val="00193E2D"/>
    <w:rsid w:val="001942AD"/>
    <w:rsid w:val="00195AD2"/>
    <w:rsid w:val="001F33EC"/>
    <w:rsid w:val="002034B8"/>
    <w:rsid w:val="00212BF8"/>
    <w:rsid w:val="002559E7"/>
    <w:rsid w:val="00256CB8"/>
    <w:rsid w:val="00263611"/>
    <w:rsid w:val="002C143C"/>
    <w:rsid w:val="002F18D3"/>
    <w:rsid w:val="00385F8C"/>
    <w:rsid w:val="00393DAA"/>
    <w:rsid w:val="00406B99"/>
    <w:rsid w:val="00422B25"/>
    <w:rsid w:val="0047125C"/>
    <w:rsid w:val="004C57DE"/>
    <w:rsid w:val="005024F5"/>
    <w:rsid w:val="0058125F"/>
    <w:rsid w:val="00587495"/>
    <w:rsid w:val="00593CAA"/>
    <w:rsid w:val="005E000F"/>
    <w:rsid w:val="006415E5"/>
    <w:rsid w:val="00653AE9"/>
    <w:rsid w:val="006656E9"/>
    <w:rsid w:val="0073174D"/>
    <w:rsid w:val="00774261"/>
    <w:rsid w:val="00780F67"/>
    <w:rsid w:val="00793325"/>
    <w:rsid w:val="008075A0"/>
    <w:rsid w:val="00820DF2"/>
    <w:rsid w:val="00831A78"/>
    <w:rsid w:val="00874404"/>
    <w:rsid w:val="00876CB0"/>
    <w:rsid w:val="00886E36"/>
    <w:rsid w:val="00890CAD"/>
    <w:rsid w:val="008A559D"/>
    <w:rsid w:val="008D3CF7"/>
    <w:rsid w:val="008D40E5"/>
    <w:rsid w:val="008F3305"/>
    <w:rsid w:val="00932807"/>
    <w:rsid w:val="00934A20"/>
    <w:rsid w:val="009727AE"/>
    <w:rsid w:val="009B34CB"/>
    <w:rsid w:val="009C1E6A"/>
    <w:rsid w:val="009F587B"/>
    <w:rsid w:val="00A01A9C"/>
    <w:rsid w:val="00A437B1"/>
    <w:rsid w:val="00A72AA7"/>
    <w:rsid w:val="00A756FC"/>
    <w:rsid w:val="00AD08BE"/>
    <w:rsid w:val="00B11717"/>
    <w:rsid w:val="00B174C7"/>
    <w:rsid w:val="00B948B4"/>
    <w:rsid w:val="00BB5309"/>
    <w:rsid w:val="00BD0B04"/>
    <w:rsid w:val="00CA0F32"/>
    <w:rsid w:val="00CA2AC0"/>
    <w:rsid w:val="00D701D1"/>
    <w:rsid w:val="00EC0C1C"/>
    <w:rsid w:val="00EF0BE9"/>
    <w:rsid w:val="00F00A55"/>
    <w:rsid w:val="00F15DC6"/>
    <w:rsid w:val="00F802DB"/>
    <w:rsid w:val="60271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日期 字符"/>
    <w:basedOn w:val="7"/>
    <w:link w:val="2"/>
    <w:semiHidden/>
    <w:qFormat/>
    <w:uiPriority w:val="99"/>
  </w:style>
  <w:style w:type="character" w:customStyle="1" w:styleId="10">
    <w:name w:val="页眉 字符"/>
    <w:basedOn w:val="7"/>
    <w:link w:val="4"/>
    <w:uiPriority w:val="99"/>
    <w:rPr>
      <w:sz w:val="18"/>
      <w:szCs w:val="18"/>
    </w:rPr>
  </w:style>
  <w:style w:type="character" w:customStyle="1" w:styleId="11">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295</Characters>
  <Lines>2</Lines>
  <Paragraphs>1</Paragraphs>
  <TotalTime>2</TotalTime>
  <ScaleCrop>false</ScaleCrop>
  <LinksUpToDate>false</LinksUpToDate>
  <CharactersWithSpaces>295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2021-03-24T07:22:00Z</dcterms:created>
  <dc:creator>Administrator</dc:creator>
  <cp:lastModifiedBy>黄坚</cp:lastModifiedBy>
  <dcterms:modified xsi:type="dcterms:W3CDTF">2022-12-28T05:52:40Z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063688BF87CF4914AE7B19FBF22A05A6</vt:lpwstr>
  </property>
</Properties>
</file>