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36363D"/>
          <w:sz w:val="28"/>
          <w:szCs w:val="28"/>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号</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rPr>
          <w:rStyle w:val="7"/>
          <w:rFonts w:hint="eastAsia" w:ascii="宋体" w:hAnsi="宋体" w:eastAsia="宋体" w:cs="宋体"/>
          <w:sz w:val="28"/>
          <w:szCs w:val="28"/>
        </w:rPr>
      </w:pPr>
      <w:r>
        <w:rPr>
          <w:rStyle w:val="7"/>
          <w:rFonts w:hint="eastAsia" w:ascii="宋体" w:hAnsi="宋体" w:eastAsia="宋体" w:cs="宋体"/>
          <w:sz w:val="28"/>
          <w:szCs w:val="28"/>
        </w:rPr>
        <w:t>关于开展</w:t>
      </w:r>
      <w:r>
        <w:rPr>
          <w:rStyle w:val="7"/>
          <w:rFonts w:hint="eastAsia" w:ascii="宋体" w:hAnsi="宋体" w:eastAsia="宋体" w:cs="宋体"/>
          <w:sz w:val="28"/>
          <w:szCs w:val="28"/>
          <w:lang w:val="en-US" w:eastAsia="zh-CN"/>
        </w:rPr>
        <w:t>2023年度</w:t>
      </w:r>
      <w:r>
        <w:rPr>
          <w:rStyle w:val="7"/>
          <w:rFonts w:hint="eastAsia" w:ascii="宋体" w:hAnsi="宋体" w:eastAsia="宋体" w:cs="宋体"/>
          <w:sz w:val="28"/>
          <w:szCs w:val="28"/>
        </w:rPr>
        <w:t>课程思政示范课程建设项目结项工作的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rPr>
          <w:rStyle w:val="7"/>
          <w:rFonts w:hint="eastAsia" w:ascii="宋体" w:hAnsi="宋体" w:eastAsia="宋体" w:cs="宋体"/>
          <w:sz w:val="32"/>
          <w:szCs w:val="32"/>
        </w:rPr>
      </w:pPr>
      <w:r>
        <w:rPr>
          <w:rStyle w:val="7"/>
          <w:rFonts w:hint="eastAsia" w:ascii="宋体" w:hAnsi="宋体" w:eastAsia="宋体" w:cs="宋体"/>
          <w:sz w:val="28"/>
          <w:szCs w:val="28"/>
        </w:rPr>
        <w:t>通</w:t>
      </w:r>
      <w:r>
        <w:rPr>
          <w:rStyle w:val="7"/>
          <w:rFonts w:hint="eastAsia" w:ascii="宋体" w:hAnsi="宋体" w:eastAsia="宋体" w:cs="宋体"/>
          <w:sz w:val="28"/>
          <w:szCs w:val="28"/>
          <w:lang w:val="en-US" w:eastAsia="zh-CN"/>
        </w:rPr>
        <w:t xml:space="preserve">  </w:t>
      </w:r>
      <w:r>
        <w:rPr>
          <w:rStyle w:val="7"/>
          <w:rFonts w:hint="eastAsia" w:ascii="宋体" w:hAnsi="宋体" w:eastAsia="宋体" w:cs="宋体"/>
          <w:sz w:val="28"/>
          <w:szCs w:val="28"/>
        </w:rPr>
        <w:t>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rPr>
        <w:t>各学院（部）、单位：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进一步贯彻落实《高等学校课程思政建设指导纲要》《广西师范大学关于全面推进学校课程思政建设的实施方案》精神，根据《关于公布我校2019年度课程思政示范课程建设项目名单的通知》（师政教学〔2019〕319号）和《关于公布我校2020年度课程思政示范课程建设项目名单的通知》（师政教学〔2020〕179 号）《关于公布我校第三批课程思政示范课程建设项目名单的通知》（师政教学〔2021〕33号）</w:t>
      </w:r>
      <w:r>
        <w:rPr>
          <w:rFonts w:hint="eastAsia" w:ascii="宋体" w:hAnsi="宋体" w:eastAsia="宋体" w:cs="宋体"/>
          <w:sz w:val="24"/>
          <w:szCs w:val="24"/>
          <w:lang w:eastAsia="zh-CN"/>
        </w:rPr>
        <w:t>和</w:t>
      </w:r>
      <w:r>
        <w:rPr>
          <w:rFonts w:hint="eastAsia" w:ascii="宋体" w:hAnsi="宋体" w:eastAsia="宋体" w:cs="宋体"/>
          <w:sz w:val="24"/>
          <w:szCs w:val="24"/>
        </w:rPr>
        <w:t>《关于公布我校第四批课程思政示范课程建设项目名单的通知》（师政教学〔2021〕133号）要求，经研究决定开展2019年度</w:t>
      </w:r>
      <w:r>
        <w:rPr>
          <w:rFonts w:hint="eastAsia" w:ascii="宋体" w:hAnsi="宋体" w:eastAsia="宋体" w:cs="宋体"/>
          <w:sz w:val="24"/>
          <w:szCs w:val="24"/>
          <w:lang w:eastAsia="zh-CN"/>
        </w:rPr>
        <w:t>、</w:t>
      </w:r>
      <w:r>
        <w:rPr>
          <w:rFonts w:hint="eastAsia" w:ascii="宋体" w:hAnsi="宋体" w:eastAsia="宋体" w:cs="宋体"/>
          <w:sz w:val="24"/>
          <w:szCs w:val="24"/>
        </w:rPr>
        <w:t>2020年度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第三批和第四批</w:t>
      </w:r>
      <w:r>
        <w:rPr>
          <w:rFonts w:hint="eastAsia" w:ascii="宋体" w:hAnsi="宋体" w:eastAsia="宋体" w:cs="宋体"/>
          <w:sz w:val="24"/>
          <w:szCs w:val="24"/>
        </w:rPr>
        <w:t>立项课程示范课程建设项目结题验收工作。现将有关事项通知如下：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rPr>
        <w:t>   </w:t>
      </w:r>
      <w:r>
        <w:rPr>
          <w:rStyle w:val="7"/>
          <w:rFonts w:hint="eastAsia" w:ascii="宋体" w:hAnsi="宋体" w:eastAsia="宋体" w:cs="宋体"/>
          <w:sz w:val="24"/>
          <w:szCs w:val="24"/>
        </w:rPr>
        <w:t>一、结项范围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符合结项条件的2019年度</w:t>
      </w:r>
      <w:r>
        <w:rPr>
          <w:rFonts w:hint="eastAsia" w:ascii="宋体" w:hAnsi="宋体" w:eastAsia="宋体" w:cs="宋体"/>
          <w:sz w:val="24"/>
          <w:szCs w:val="24"/>
          <w:lang w:eastAsia="zh-CN"/>
        </w:rPr>
        <w:t>、</w:t>
      </w:r>
      <w:r>
        <w:rPr>
          <w:rFonts w:hint="eastAsia" w:ascii="宋体" w:hAnsi="宋体" w:eastAsia="宋体" w:cs="宋体"/>
          <w:sz w:val="24"/>
          <w:szCs w:val="24"/>
        </w:rPr>
        <w:t>2020年度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第三批和第四批</w:t>
      </w:r>
      <w:r>
        <w:rPr>
          <w:rFonts w:hint="eastAsia" w:ascii="宋体" w:hAnsi="宋体" w:eastAsia="宋体" w:cs="宋体"/>
          <w:sz w:val="24"/>
          <w:szCs w:val="24"/>
        </w:rPr>
        <w:t>立项的课程思政示范课程建设项目。（附件1）</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二、结项条件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凡已完成项目建设工作、符合下列结项条件的，经所在单位审核同意可申请结项。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（一）已经完成立项时批准的《项目立项申请书》约定的课程建设任务；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（二）完成项目要求提交的验收材料：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一份标准的课程教学大纲。教学大纲须确立价值塑造、能力培养、知识传授三位一体的课程目标，并结合课程教学内容实际，明确思想政治教育的融入点、教学方法和载体途径，以及如何评价思政育人成效。新教学大纲应在本课程原教学大纲基础上</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根据学校2022版课程教学大纲模板</w:t>
      </w:r>
      <w:r>
        <w:rPr>
          <w:rFonts w:hint="eastAsia" w:ascii="宋体" w:hAnsi="宋体" w:eastAsia="宋体" w:cs="宋体"/>
          <w:sz w:val="24"/>
          <w:szCs w:val="24"/>
        </w:rPr>
        <w:t>修订而成，</w:t>
      </w:r>
      <w:r>
        <w:rPr>
          <w:rFonts w:hint="eastAsia" w:ascii="宋体" w:hAnsi="宋体" w:eastAsia="宋体" w:cs="宋体"/>
          <w:sz w:val="24"/>
          <w:szCs w:val="24"/>
          <w:lang w:val="en-US" w:eastAsia="zh-CN"/>
        </w:rPr>
        <w:t>提高课程思政内涵融入课堂教学的水平</w:t>
      </w:r>
      <w:r>
        <w:rPr>
          <w:rFonts w:hint="eastAsia" w:ascii="宋体" w:hAnsi="宋体" w:eastAsia="宋体" w:cs="宋体"/>
          <w:sz w:val="24"/>
          <w:szCs w:val="24"/>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2.一套教案或教学设计。根据</w:t>
      </w:r>
      <w:r>
        <w:rPr>
          <w:rFonts w:hint="eastAsia" w:ascii="宋体" w:hAnsi="宋体" w:eastAsia="宋体" w:cs="宋体"/>
          <w:sz w:val="24"/>
          <w:szCs w:val="24"/>
          <w:lang w:val="en-US" w:eastAsia="zh-CN"/>
        </w:rPr>
        <w:t>2022版课程</w:t>
      </w:r>
      <w:r>
        <w:rPr>
          <w:rFonts w:hint="eastAsia" w:ascii="宋体" w:hAnsi="宋体" w:eastAsia="宋体" w:cs="宋体"/>
          <w:sz w:val="24"/>
          <w:szCs w:val="24"/>
        </w:rPr>
        <w:t>教学大纲编制的</w:t>
      </w:r>
      <w:r>
        <w:rPr>
          <w:rFonts w:hint="eastAsia" w:ascii="宋体" w:hAnsi="宋体" w:eastAsia="宋体" w:cs="宋体"/>
          <w:sz w:val="24"/>
          <w:szCs w:val="24"/>
          <w:lang w:eastAsia="zh-CN"/>
        </w:rPr>
        <w:t>、</w:t>
      </w:r>
      <w:r>
        <w:rPr>
          <w:rFonts w:hint="eastAsia" w:ascii="宋体" w:hAnsi="宋体" w:eastAsia="宋体" w:cs="宋体"/>
          <w:sz w:val="24"/>
          <w:szCs w:val="24"/>
        </w:rPr>
        <w:t>能体现课程思政特点的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按照学校2022版课程教案模板撰写的包含整门课程每次课的课程教案或</w:t>
      </w:r>
      <w:r>
        <w:rPr>
          <w:rFonts w:hint="eastAsia" w:ascii="宋体" w:hAnsi="宋体" w:eastAsia="宋体" w:cs="宋体"/>
          <w:sz w:val="24"/>
          <w:szCs w:val="24"/>
        </w:rPr>
        <w:t>教学设计。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3.一份完整的课件。根据授课教案编制的一份完整的课件。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一套能体现教学改革成效的课程建设材料，包含：2份课程思政教学案例、课程思政主题的微课视频（2019年度、2020年度和第三批重点项目5个，第四批重点项目4个，一般项目1个）、1次示范公开课资料（文字及高清照片）、1次集体备课或教学研讨会、其他教学活动资料（文字及高清照片）等；学生修读本课程后的反馈及感悟；以及参加课程思政示范课程讲课大赛、参加课程思政示范课程培训等其他可体现改革成效的材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（三）其他课程建设成果。第四批中的党史教育融合类项目要组织召开相关教学研讨活动，提供党史教育和课程思政融入的相关设计和说明。</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（四）项目经费严格按照经费预算和学校相关财务管理规定规范使用。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Style w:val="7"/>
          <w:rFonts w:hint="eastAsia" w:ascii="宋体" w:hAnsi="宋体" w:eastAsia="宋体" w:cs="宋体"/>
          <w:sz w:val="24"/>
          <w:szCs w:val="24"/>
        </w:rPr>
      </w:pPr>
      <w:r>
        <w:rPr>
          <w:rStyle w:val="7"/>
          <w:rFonts w:hint="eastAsia" w:ascii="宋体" w:hAnsi="宋体" w:eastAsia="宋体" w:cs="宋体"/>
          <w:sz w:val="24"/>
          <w:szCs w:val="24"/>
        </w:rPr>
        <w:t>三、结项程序和材料要求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（一）结题程序</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项目自查：项目负责人对照项目建设要求和项目验收要求，提供相应的支撑材料，如教学大纲、教案、课件、能体现教学改革成效的课程建设材料（课程思政教学案例、微课视频、示范公开课资料（文字及高清照片）、集体备课或教学研讨会、其他教学活动资料（文字及高清照片）等；学生修读本课程后的反馈及感悟；以及参加课程思政讲课大赛等其它可体现改革成效的材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2.学院审核：项目所在学院（部）和单位于</w:t>
      </w:r>
      <w:r>
        <w:rPr>
          <w:rFonts w:hint="eastAsia" w:ascii="宋体" w:hAnsi="宋体" w:eastAsia="宋体" w:cs="宋体"/>
          <w:sz w:val="24"/>
          <w:szCs w:val="24"/>
          <w:lang w:val="en-US" w:eastAsia="zh-CN"/>
        </w:rPr>
        <w:t>4</w:t>
      </w:r>
      <w:r>
        <w:rPr>
          <w:rFonts w:hint="eastAsia" w:ascii="宋体" w:hAnsi="宋体" w:eastAsia="宋体" w:cs="宋体"/>
          <w:sz w:val="24"/>
          <w:szCs w:val="24"/>
        </w:rPr>
        <w:t>月2</w:t>
      </w:r>
      <w:r>
        <w:rPr>
          <w:rFonts w:hint="eastAsia" w:ascii="宋体" w:hAnsi="宋体" w:eastAsia="宋体" w:cs="宋体"/>
          <w:sz w:val="24"/>
          <w:szCs w:val="24"/>
          <w:lang w:val="en-US" w:eastAsia="zh-CN"/>
        </w:rPr>
        <w:t>0</w:t>
      </w:r>
      <w:r>
        <w:rPr>
          <w:rFonts w:hint="eastAsia" w:ascii="宋体" w:hAnsi="宋体" w:eastAsia="宋体" w:cs="宋体"/>
          <w:sz w:val="24"/>
          <w:szCs w:val="24"/>
        </w:rPr>
        <w:t>日前对该项目的进展情况进行审核，明确评审意见，并提出“同意”及“不同意”结题结论，将结果在学院公示（不少于3个工作日）。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3.专家审查：教务处组织专家对项目进行评审，提出终审意见。评审会议现场，各课程思政示范课程建设项目进行5分钟PPT建设情况汇报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并回答专家提问，提问时间3分钟。</w:t>
      </w:r>
      <w:r>
        <w:rPr>
          <w:rFonts w:hint="eastAsia" w:ascii="宋体" w:hAnsi="宋体" w:eastAsia="宋体" w:cs="宋体"/>
          <w:sz w:val="24"/>
          <w:szCs w:val="24"/>
        </w:rPr>
        <w:t>与会评委根据会前验收材料审阅情况及现场汇报情况，检查项目建设成果的完成情况和完成质量，对本组内各项目进行综合评定。待全部课程汇报完毕后，确定每门课程的评审结果以及本组内课程的结题验收排序。会议现场汇总各组评委评议结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4.结果公示：教务处对专家评审结果进行汇总，并公示检查结果。批准结题后，由学校发文公布并颁发结项证书。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（二）材料要求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1.《广西师范大学课程思政建设项目结项汇总表》，（附件2，一式1份，学院统一报送）；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2.《广西师范大学课程思政建设项目结项申请表》，（附件3，一式10份，双面打印）；</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广西师范大学课程思政建设项目结项报告》：内容和格式自拟，要求观点明确，事实充分，文字简明扼要。结项报告应包括以下几个方面内容：（1）项目立项的背景、思路及项目的教学、研究与实践情况；（2）项目主要成果的简介；（3）项目教学、研究与实践的自我评价；（4）项目成果的推广价值及项目需要进一步改革和研究的问题及研究思路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字数要求2000以上。</w:t>
      </w:r>
      <w:r>
        <w:rPr>
          <w:rFonts w:hint="eastAsia" w:ascii="宋体" w:hAnsi="宋体" w:eastAsia="宋体" w:cs="宋体"/>
          <w:sz w:val="24"/>
          <w:szCs w:val="24"/>
        </w:rPr>
        <w:t>（一式2份，双面打印）；</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4.《结项成果汇编材料》：须附目录。教学大纲、教案或教学设计、课件（</w:t>
      </w:r>
      <w:r>
        <w:rPr>
          <w:rFonts w:hint="eastAsia" w:ascii="宋体" w:hAnsi="宋体" w:eastAsia="宋体" w:cs="宋体"/>
          <w:sz w:val="24"/>
          <w:szCs w:val="24"/>
          <w:lang w:val="en-US" w:eastAsia="zh-CN"/>
        </w:rPr>
        <w:t>纸质版提供</w:t>
      </w:r>
      <w:r>
        <w:rPr>
          <w:rFonts w:hint="eastAsia" w:ascii="宋体" w:hAnsi="宋体" w:eastAsia="宋体" w:cs="宋体"/>
          <w:sz w:val="24"/>
          <w:szCs w:val="24"/>
        </w:rPr>
        <w:t>有代表性的</w:t>
      </w:r>
      <w:r>
        <w:rPr>
          <w:rFonts w:hint="eastAsia" w:ascii="宋体" w:hAnsi="宋体" w:eastAsia="宋体" w:cs="宋体"/>
          <w:sz w:val="24"/>
          <w:szCs w:val="24"/>
          <w:lang w:val="en-US" w:eastAsia="zh-CN"/>
        </w:rPr>
        <w:t>一次课或一节课课件</w:t>
      </w:r>
      <w:r>
        <w:rPr>
          <w:rFonts w:hint="eastAsia" w:ascii="宋体" w:hAnsi="宋体" w:eastAsia="宋体" w:cs="宋体"/>
          <w:sz w:val="24"/>
          <w:szCs w:val="24"/>
        </w:rPr>
        <w:t>，</w:t>
      </w:r>
      <w:r>
        <w:rPr>
          <w:rFonts w:hint="eastAsia" w:ascii="宋体" w:hAnsi="宋体" w:eastAsia="宋体" w:cs="宋体"/>
          <w:sz w:val="24"/>
          <w:szCs w:val="24"/>
          <w:lang w:val="en-US" w:eastAsia="zh-CN"/>
        </w:rPr>
        <w:t>按照一页6-9张PPT的讲义模式打印，</w:t>
      </w:r>
      <w:r>
        <w:rPr>
          <w:rFonts w:hint="eastAsia" w:ascii="宋体" w:hAnsi="宋体" w:eastAsia="宋体" w:cs="宋体"/>
          <w:sz w:val="24"/>
          <w:szCs w:val="24"/>
        </w:rPr>
        <w:t>电子版提供整门课程完整课件）、2份课程思政教学案例、课程思政主题的微课视频（2019年度、2020年度和第三批重点项目5个，第四批重点项目4个，一般项目1个）、1次示范公开课资料（文字及高清照片）、1次集体备课或教学研讨会、其他教学活动资料（文字及高清照片）等；学生修读本课程后的反馈及感悟；参加课程思政示范课程讲课大赛、参加课程思政示范课程培训等其他可体现改革成效的材料。（一式2份，双面打印）；</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5.各</w:t>
      </w:r>
      <w:r>
        <w:rPr>
          <w:rFonts w:hint="eastAsia" w:ascii="宋体" w:hAnsi="宋体" w:eastAsia="宋体" w:cs="宋体"/>
          <w:sz w:val="24"/>
          <w:szCs w:val="24"/>
        </w:rPr>
        <w:t>课程思政示范课程建设项目汇报建设情况</w:t>
      </w:r>
      <w:r>
        <w:rPr>
          <w:rFonts w:hint="eastAsia" w:ascii="宋体" w:hAnsi="宋体" w:eastAsia="宋体" w:cs="宋体"/>
          <w:sz w:val="24"/>
          <w:szCs w:val="24"/>
          <w:lang w:val="en-US" w:eastAsia="zh-CN"/>
        </w:rPr>
        <w:t>所用</w:t>
      </w:r>
      <w:r>
        <w:rPr>
          <w:rFonts w:hint="eastAsia" w:ascii="宋体" w:hAnsi="宋体" w:eastAsia="宋体" w:cs="宋体"/>
          <w:sz w:val="24"/>
          <w:szCs w:val="24"/>
        </w:rPr>
        <w:t>PPT</w:t>
      </w:r>
      <w:r>
        <w:rPr>
          <w:rFonts w:hint="eastAsia" w:ascii="宋体" w:hAnsi="宋体" w:eastAsia="宋体" w:cs="宋体"/>
          <w:sz w:val="24"/>
          <w:szCs w:val="24"/>
          <w:lang w:val="en-US" w:eastAsia="zh-CN"/>
        </w:rPr>
        <w:t>请与材料一并上交至</w:t>
      </w:r>
      <w:r>
        <w:rPr>
          <w:rFonts w:hint="eastAsia" w:ascii="宋体" w:hAnsi="宋体" w:eastAsia="宋体" w:cs="宋体"/>
          <w:sz w:val="24"/>
          <w:szCs w:val="24"/>
        </w:rPr>
        <w:t>gxnukcsz@126.com</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.其他材料：若调整过建设计划或项目结项课程名称、成员和立项时不一致的，须填报《广西师范大学课程思政示范课程建设项目调整申请表》，（附件4，一式1份）。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四、其他事项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课程思政示范课程建设项目结题工作原则上每年组织1次。各项目必须严格按照项目起止时间完成研究任务，并如期结项。无法按原项目约定组织实施，确需调整项目内容、考核指标或研究期限的项目，由项目负责人提交书面申请，由所在单位审核后报学校审批。每个项目只能申请延期1次，延期时间不能超过1年。项目负责人有在研项目未结项的，不得申报下一批次课程思政示范课程建设项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各学院（部）和单位以及项目负责人要高度重视、精心组织，认真做好课程思政示范课程结项工作。结项后，各项目仍要继续做好课程建设成果在教育教学实践中的改革和推广应用工作，争取获得教学成果奖励和各级各类课程思政示范课程建设项目，并产生较大的人才培养效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各学院（部）和单位必须高度重视和认真组织本次结项工作，以结项为契机加强课程思政建设指导和监督，切实推进课程思政建设，要求教师强化育人意识，找准育人角度，提升育人能力，加快形成门门有思政、课课有特色、人人重育人的生动局面，构建全员全程全方位育人大格局。</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五、结果运用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次结项结果分为“优秀”“通过”和“不通过”。针对结题验收通过的项目，学校将根据专家评分从高到低排位，被评为“优秀”的项目在各级课程思政示范课程申报中优先推荐，同时课程将认定为校级课程思政金课，教师和团队优先推荐评选校级课程思政领军人物、课程思政教学卓越人才、课程思政教学骨干教师、课程思政优秀青年教师、课程思政教学优秀团队等称号；针对结项不合格的项目，学校将责令限期整改，整改期为一年，整改后仍不能通过的项目将予以撤项并停止后续经费支持，且对于不通过项目所在学院（部）和单位将酌情减少后续课程思政示范课程建设项目立项名额。</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六、材料报送要求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各学院务必于202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sz w:val="24"/>
          <w:szCs w:val="24"/>
          <w:lang w:val="en-US" w:eastAsia="zh-CN"/>
        </w:rPr>
        <w:t>4</w:t>
      </w:r>
      <w:r>
        <w:rPr>
          <w:rFonts w:hint="eastAsia" w:ascii="宋体" w:hAnsi="宋体" w:eastAsia="宋体" w:cs="宋体"/>
          <w:sz w:val="24"/>
          <w:szCs w:val="24"/>
        </w:rPr>
        <w:t>月</w:t>
      </w:r>
      <w:r>
        <w:rPr>
          <w:rFonts w:hint="eastAsia" w:ascii="宋体" w:hAnsi="宋体" w:eastAsia="宋体" w:cs="宋体"/>
          <w:sz w:val="24"/>
          <w:szCs w:val="24"/>
          <w:lang w:val="en-US" w:eastAsia="zh-CN"/>
        </w:rPr>
        <w:t>28</w:t>
      </w:r>
      <w:r>
        <w:rPr>
          <w:rFonts w:hint="eastAsia" w:ascii="宋体" w:hAnsi="宋体" w:eastAsia="宋体" w:cs="宋体"/>
          <w:sz w:val="24"/>
          <w:szCs w:val="24"/>
        </w:rPr>
        <w:t>日（星期</w:t>
      </w:r>
      <w:r>
        <w:rPr>
          <w:rFonts w:hint="eastAsia" w:ascii="宋体" w:hAnsi="宋体" w:eastAsia="宋体" w:cs="宋体"/>
          <w:sz w:val="24"/>
          <w:szCs w:val="24"/>
          <w:lang w:val="en-US" w:eastAsia="zh-CN"/>
        </w:rPr>
        <w:t>五</w:t>
      </w:r>
      <w:r>
        <w:rPr>
          <w:rFonts w:hint="eastAsia" w:ascii="宋体" w:hAnsi="宋体" w:eastAsia="宋体" w:cs="宋体"/>
          <w:sz w:val="24"/>
          <w:szCs w:val="24"/>
        </w:rPr>
        <w:t>）下午16:00前统一将纸质版材料（双面打印）报送教务处大学生文化素质教育基地办公室（育才校区校办综合楼107室，雁山校区起文楼北楼555室），电子版发送到邮箱：gxnukcsz@126.com。以便于学校组织专家评审，逾期不再受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sz w:val="24"/>
          <w:szCs w:val="24"/>
        </w:rPr>
      </w:pPr>
      <w:r>
        <w:rPr>
          <w:rStyle w:val="7"/>
          <w:rFonts w:hint="eastAsia" w:ascii="宋体" w:hAnsi="宋体" w:eastAsia="宋体" w:cs="宋体"/>
          <w:sz w:val="24"/>
          <w:szCs w:val="24"/>
        </w:rPr>
        <w:t>七、其他事宜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2019年度立项的课程思政示范课程建设项目全部为重点项目，2020年度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第三批和第四批</w:t>
      </w:r>
      <w:r>
        <w:rPr>
          <w:rFonts w:hint="eastAsia" w:ascii="宋体" w:hAnsi="宋体" w:eastAsia="宋体" w:cs="宋体"/>
          <w:sz w:val="24"/>
          <w:szCs w:val="24"/>
        </w:rPr>
        <w:t>立项的课程思政示范课程建设项目分重点项目和一般项目，项目结项审查相关成果根据相应类别进行审查。</w:t>
      </w:r>
      <w:r>
        <w:rPr>
          <w:rFonts w:hint="eastAsia" w:ascii="宋体" w:hAnsi="宋体" w:eastAsia="宋体" w:cs="宋体"/>
          <w:sz w:val="24"/>
          <w:szCs w:val="24"/>
          <w:lang w:val="en-US" w:eastAsia="zh-CN"/>
        </w:rPr>
        <w:t>由于学校2022年全面修订课程教学大纲和教案，因此验收材料要求对立项文件相关要求做适当调整。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未尽事宜，请与我处大学生文化素质教育基地联系。联系人：李敏、王海艳，联系电话：0773-3698175（雁山）、0773-2677135（育才）。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附件：1.广西师范大学课程思政示范课程建设项目到期应结项项目一览表</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ind w:right="0" w:rightChars="0" w:firstLine="1200" w:firstLineChars="5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2.广西师范大学课程思政建设项目结项汇总表</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ind w:right="0" w:rightChars="0" w:firstLine="1200" w:firstLineChars="5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3.广西师范大学课程思政建设项目结项申请表</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ind w:right="0" w:rightChars="0" w:firstLine="1200" w:firstLineChars="500"/>
        <w:textAlignment w:val="auto"/>
        <w:rPr>
          <w:rFonts w:hint="default"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4.广西师范大学课程思政示范课程建设项目调整申请表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000" w:firstLineChars="2500"/>
        <w:jc w:val="right"/>
        <w:textAlignment w:val="auto"/>
        <w:rPr>
          <w:rFonts w:hint="eastAsia" w:ascii="宋体" w:hAnsi="宋体" w:eastAsia="宋体" w:cs="宋体"/>
          <w:sz w:val="24"/>
          <w:szCs w:val="24"/>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000" w:firstLineChars="25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广西师范大学教务处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240" w:firstLineChars="26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2023年4月13日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47B0F1"/>
    <w:multiLevelType w:val="singleLevel"/>
    <w:tmpl w:val="AC47B0F1"/>
    <w:lvl w:ilvl="0" w:tentative="0">
      <w:start w:val="1"/>
      <w:numFmt w:val="decimal"/>
      <w:pStyle w:val="14"/>
      <w:suff w:val="space"/>
      <w:lvlText w:val="%1."/>
      <w:lvlJc w:val="left"/>
    </w:lvl>
  </w:abstractNum>
  <w:abstractNum w:abstractNumId="1">
    <w:nsid w:val="034EF1DA"/>
    <w:multiLevelType w:val="multilevel"/>
    <w:tmpl w:val="034EF1DA"/>
    <w:lvl w:ilvl="0" w:tentative="0">
      <w:start w:val="1"/>
      <w:numFmt w:val="decimal"/>
      <w:lvlText w:val="%1."/>
      <w:lvlJc w:val="left"/>
      <w:pPr>
        <w:ind w:left="568" w:hanging="322"/>
        <w:jc w:val="left"/>
      </w:pPr>
      <w:rPr>
        <w:rFonts w:hint="default" w:ascii="黑体" w:hAnsi="黑体" w:eastAsia="黑体" w:cs="黑体"/>
        <w:b/>
        <w:bCs/>
        <w:spacing w:val="1"/>
        <w:w w:val="98"/>
        <w:sz w:val="30"/>
        <w:szCs w:val="30"/>
        <w:lang w:val="zh-CN" w:eastAsia="zh-CN" w:bidi="zh-CN"/>
      </w:rPr>
    </w:lvl>
    <w:lvl w:ilvl="1" w:tentative="0">
      <w:start w:val="1"/>
      <w:numFmt w:val="decimal"/>
      <w:pStyle w:val="15"/>
      <w:lvlText w:val="%1.%2"/>
      <w:lvlJc w:val="left"/>
      <w:pPr>
        <w:ind w:left="851" w:hanging="605"/>
        <w:jc w:val="left"/>
      </w:pPr>
      <w:rPr>
        <w:rFonts w:hint="default"/>
        <w:b/>
        <w:bCs/>
        <w:spacing w:val="0"/>
        <w:w w:val="99"/>
        <w:lang w:val="zh-CN" w:eastAsia="zh-CN" w:bidi="zh-CN"/>
      </w:rPr>
    </w:lvl>
    <w:lvl w:ilvl="2" w:tentative="0">
      <w:start w:val="1"/>
      <w:numFmt w:val="decimal"/>
      <w:lvlText w:val="（%3）"/>
      <w:lvlJc w:val="left"/>
      <w:pPr>
        <w:ind w:left="1327" w:hanging="605"/>
        <w:jc w:val="left"/>
      </w:pPr>
      <w:rPr>
        <w:rFonts w:hint="default" w:ascii="宋体" w:hAnsi="宋体" w:eastAsia="宋体" w:cs="宋体"/>
        <w:w w:val="100"/>
        <w:sz w:val="22"/>
        <w:szCs w:val="22"/>
        <w:lang w:val="zh-CN" w:eastAsia="zh-CN" w:bidi="zh-CN"/>
      </w:rPr>
    </w:lvl>
    <w:lvl w:ilvl="3" w:tentative="0">
      <w:start w:val="0"/>
      <w:numFmt w:val="bullet"/>
      <w:lvlText w:val="•"/>
      <w:lvlJc w:val="left"/>
      <w:pPr>
        <w:ind w:left="880" w:hanging="605"/>
      </w:pPr>
      <w:rPr>
        <w:rFonts w:hint="default"/>
        <w:lang w:val="zh-CN" w:eastAsia="zh-CN" w:bidi="zh-CN"/>
      </w:rPr>
    </w:lvl>
    <w:lvl w:ilvl="4" w:tentative="0">
      <w:start w:val="0"/>
      <w:numFmt w:val="bullet"/>
      <w:lvlText w:val="•"/>
      <w:lvlJc w:val="left"/>
      <w:pPr>
        <w:ind w:left="1320" w:hanging="605"/>
      </w:pPr>
      <w:rPr>
        <w:rFonts w:hint="default"/>
        <w:lang w:val="zh-CN" w:eastAsia="zh-CN" w:bidi="zh-CN"/>
      </w:rPr>
    </w:lvl>
    <w:lvl w:ilvl="5" w:tentative="0">
      <w:start w:val="0"/>
      <w:numFmt w:val="bullet"/>
      <w:lvlText w:val="•"/>
      <w:lvlJc w:val="left"/>
      <w:pPr>
        <w:ind w:left="2629" w:hanging="605"/>
      </w:pPr>
      <w:rPr>
        <w:rFonts w:hint="default"/>
        <w:lang w:val="zh-CN" w:eastAsia="zh-CN" w:bidi="zh-CN"/>
      </w:rPr>
    </w:lvl>
    <w:lvl w:ilvl="6" w:tentative="0">
      <w:start w:val="0"/>
      <w:numFmt w:val="bullet"/>
      <w:lvlText w:val="•"/>
      <w:lvlJc w:val="left"/>
      <w:pPr>
        <w:ind w:left="3939" w:hanging="605"/>
      </w:pPr>
      <w:rPr>
        <w:rFonts w:hint="default"/>
        <w:lang w:val="zh-CN" w:eastAsia="zh-CN" w:bidi="zh-CN"/>
      </w:rPr>
    </w:lvl>
    <w:lvl w:ilvl="7" w:tentative="0">
      <w:start w:val="0"/>
      <w:numFmt w:val="bullet"/>
      <w:lvlText w:val="•"/>
      <w:lvlJc w:val="left"/>
      <w:pPr>
        <w:ind w:left="5249" w:hanging="605"/>
      </w:pPr>
      <w:rPr>
        <w:rFonts w:hint="default"/>
        <w:lang w:val="zh-CN" w:eastAsia="zh-CN" w:bidi="zh-CN"/>
      </w:rPr>
    </w:lvl>
    <w:lvl w:ilvl="8" w:tentative="0">
      <w:start w:val="0"/>
      <w:numFmt w:val="bullet"/>
      <w:lvlText w:val="•"/>
      <w:lvlJc w:val="left"/>
      <w:pPr>
        <w:ind w:left="6559" w:hanging="605"/>
      </w:pPr>
      <w:rPr>
        <w:rFonts w:hint="default"/>
        <w:lang w:val="zh-CN" w:eastAsia="zh-CN" w:bidi="zh-CN"/>
      </w:rPr>
    </w:lvl>
  </w:abstractNum>
  <w:abstractNum w:abstractNumId="2">
    <w:nsid w:val="6A2BB6EF"/>
    <w:multiLevelType w:val="singleLevel"/>
    <w:tmpl w:val="6A2BB6EF"/>
    <w:lvl w:ilvl="0" w:tentative="0">
      <w:start w:val="1"/>
      <w:numFmt w:val="decimal"/>
      <w:pStyle w:val="10"/>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Y2E1ZjFjNjUzMTBlNDFhNzc1YWUxYTdmZGE1NjUifQ=="/>
  </w:docVars>
  <w:rsids>
    <w:rsidRoot w:val="26760774"/>
    <w:rsid w:val="080E5916"/>
    <w:rsid w:val="0BFD0AC0"/>
    <w:rsid w:val="0D904269"/>
    <w:rsid w:val="0F416352"/>
    <w:rsid w:val="0F86052C"/>
    <w:rsid w:val="11FF19BD"/>
    <w:rsid w:val="12931EC9"/>
    <w:rsid w:val="183326C1"/>
    <w:rsid w:val="1E0D4434"/>
    <w:rsid w:val="1E8F41BE"/>
    <w:rsid w:val="1F070103"/>
    <w:rsid w:val="1FA229FC"/>
    <w:rsid w:val="24132625"/>
    <w:rsid w:val="26760774"/>
    <w:rsid w:val="26F125F0"/>
    <w:rsid w:val="28F83C8E"/>
    <w:rsid w:val="29D542EB"/>
    <w:rsid w:val="33626AC5"/>
    <w:rsid w:val="34E07956"/>
    <w:rsid w:val="3644526F"/>
    <w:rsid w:val="43504B4B"/>
    <w:rsid w:val="453F3756"/>
    <w:rsid w:val="45DD553B"/>
    <w:rsid w:val="4D466E92"/>
    <w:rsid w:val="4E745823"/>
    <w:rsid w:val="574460B2"/>
    <w:rsid w:val="5A0C7DA1"/>
    <w:rsid w:val="62643101"/>
    <w:rsid w:val="645E569D"/>
    <w:rsid w:val="654E778C"/>
    <w:rsid w:val="65610E24"/>
    <w:rsid w:val="65B73645"/>
    <w:rsid w:val="65FA7647"/>
    <w:rsid w:val="705C7B2F"/>
    <w:rsid w:val="738B58EE"/>
    <w:rsid w:val="7997722F"/>
    <w:rsid w:val="7F34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360" w:lineRule="auto"/>
      <w:jc w:val="center"/>
      <w:outlineLvl w:val="0"/>
    </w:pPr>
    <w:rPr>
      <w:rFonts w:ascii="黑体" w:hAnsi="黑体" w:eastAsia="黑体" w:cs="黑体"/>
      <w:b/>
      <w:bCs/>
      <w:sz w:val="48"/>
      <w:szCs w:val="44"/>
      <w:lang w:val="zh-CN" w:bidi="zh-CN"/>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line="360" w:lineRule="auto"/>
      <w:ind w:firstLine="400" w:firstLineChars="200"/>
    </w:pPr>
    <w:rPr>
      <w:rFonts w:ascii="宋体" w:hAnsi="宋体" w:eastAsia="宋体" w:cs="宋体"/>
      <w:sz w:val="24"/>
      <w:szCs w:val="24"/>
      <w:lang w:val="zh-CN" w:bidi="zh-CN"/>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专业标题"/>
    <w:basedOn w:val="1"/>
    <w:qFormat/>
    <w:uiPriority w:val="0"/>
    <w:pPr>
      <w:spacing w:line="360" w:lineRule="auto"/>
      <w:jc w:val="center"/>
      <w:outlineLvl w:val="0"/>
    </w:pPr>
    <w:rPr>
      <w:rFonts w:hint="eastAsia" w:ascii="黑体" w:hAnsi="黑体" w:eastAsia="黑体" w:cs="黑体"/>
      <w:b/>
      <w:bCs/>
      <w:sz w:val="36"/>
      <w:szCs w:val="32"/>
      <w:lang w:val="en-US" w:bidi="zh-CN"/>
    </w:rPr>
  </w:style>
  <w:style w:type="paragraph" w:customStyle="1" w:styleId="9">
    <w:name w:val="一级标题"/>
    <w:basedOn w:val="1"/>
    <w:next w:val="1"/>
    <w:qFormat/>
    <w:uiPriority w:val="0"/>
    <w:pPr>
      <w:spacing w:line="360" w:lineRule="auto"/>
      <w:jc w:val="center"/>
      <w:outlineLvl w:val="0"/>
    </w:pPr>
    <w:rPr>
      <w:rFonts w:ascii="黑体" w:hAnsi="黑体" w:eastAsia="黑体" w:cs="黑体"/>
      <w:b/>
      <w:bCs/>
      <w:sz w:val="52"/>
      <w:szCs w:val="44"/>
      <w:lang w:val="zh-CN" w:bidi="zh-CN"/>
    </w:rPr>
  </w:style>
  <w:style w:type="paragraph" w:customStyle="1" w:styleId="10">
    <w:name w:val="二级标题"/>
    <w:basedOn w:val="1"/>
    <w:qFormat/>
    <w:uiPriority w:val="0"/>
    <w:pPr>
      <w:numPr>
        <w:ilvl w:val="0"/>
        <w:numId w:val="1"/>
      </w:numPr>
      <w:spacing w:line="360" w:lineRule="auto"/>
      <w:ind w:firstLine="400" w:firstLineChars="200"/>
    </w:pPr>
    <w:rPr>
      <w:rFonts w:hint="eastAsia" w:ascii="宋体" w:hAnsi="宋体" w:eastAsia="宋体" w:cs="宋体"/>
      <w:b/>
      <w:bCs/>
      <w:sz w:val="48"/>
      <w:szCs w:val="36"/>
      <w:lang w:val="zh-CN" w:bidi="zh-CN"/>
    </w:rPr>
  </w:style>
  <w:style w:type="paragraph" w:customStyle="1" w:styleId="11">
    <w:name w:val="四级标题"/>
    <w:basedOn w:val="1"/>
    <w:next w:val="1"/>
    <w:link w:val="12"/>
    <w:qFormat/>
    <w:uiPriority w:val="0"/>
    <w:pPr>
      <w:tabs>
        <w:tab w:val="left" w:pos="853"/>
      </w:tabs>
      <w:spacing w:line="360" w:lineRule="auto"/>
      <w:ind w:leftChars="0" w:firstLine="964" w:firstLineChars="200"/>
      <w:outlineLvl w:val="8"/>
    </w:pPr>
    <w:rPr>
      <w:rFonts w:hint="eastAsia" w:ascii="宋体" w:hAnsi="宋体" w:eastAsia="宋体" w:cs="宋体"/>
      <w:b/>
      <w:bCs/>
      <w:sz w:val="36"/>
      <w:szCs w:val="28"/>
      <w:u w:val="none" w:color="000000"/>
      <w:lang w:val="en-US" w:bidi="zh-CN"/>
    </w:rPr>
  </w:style>
  <w:style w:type="character" w:customStyle="1" w:styleId="12">
    <w:name w:val="四级标题 Char"/>
    <w:link w:val="11"/>
    <w:qFormat/>
    <w:uiPriority w:val="0"/>
    <w:rPr>
      <w:rFonts w:hint="eastAsia" w:ascii="宋体" w:hAnsi="宋体" w:eastAsia="宋体" w:cs="宋体"/>
      <w:b/>
      <w:bCs/>
      <w:sz w:val="36"/>
      <w:szCs w:val="28"/>
      <w:u w:val="none" w:color="000000"/>
      <w:lang w:val="en-US" w:bidi="zh-CN"/>
    </w:rPr>
  </w:style>
  <w:style w:type="paragraph" w:customStyle="1" w:styleId="13">
    <w:name w:val="标题一"/>
    <w:basedOn w:val="1"/>
    <w:next w:val="1"/>
    <w:qFormat/>
    <w:uiPriority w:val="0"/>
    <w:pPr>
      <w:spacing w:before="12" w:line="360" w:lineRule="auto"/>
      <w:ind w:right="0"/>
      <w:jc w:val="center"/>
      <w:outlineLvl w:val="1"/>
    </w:pPr>
    <w:rPr>
      <w:rFonts w:ascii="黑体" w:hAnsi="黑体" w:eastAsia="黑体" w:cs="黑体"/>
      <w:b/>
      <w:bCs/>
      <w:sz w:val="44"/>
      <w:szCs w:val="44"/>
      <w:lang w:val="zh-CN" w:bidi="zh-CN"/>
    </w:rPr>
  </w:style>
  <w:style w:type="paragraph" w:customStyle="1" w:styleId="14">
    <w:name w:val="标题二"/>
    <w:basedOn w:val="1"/>
    <w:qFormat/>
    <w:uiPriority w:val="0"/>
    <w:pPr>
      <w:numPr>
        <w:ilvl w:val="0"/>
        <w:numId w:val="2"/>
      </w:numPr>
      <w:spacing w:line="360" w:lineRule="auto"/>
      <w:ind w:firstLine="400" w:firstLineChars="200"/>
    </w:pPr>
    <w:rPr>
      <w:rFonts w:hint="eastAsia" w:ascii="宋体" w:hAnsi="宋体" w:eastAsia="宋体" w:cs="宋体"/>
      <w:b/>
      <w:bCs/>
      <w:sz w:val="36"/>
      <w:szCs w:val="36"/>
      <w:lang w:val="zh-CN" w:bidi="zh-CN"/>
    </w:rPr>
  </w:style>
  <w:style w:type="paragraph" w:customStyle="1" w:styleId="15">
    <w:name w:val="标题三"/>
    <w:basedOn w:val="1"/>
    <w:next w:val="1"/>
    <w:qFormat/>
    <w:uiPriority w:val="0"/>
    <w:pPr>
      <w:numPr>
        <w:ilvl w:val="1"/>
        <w:numId w:val="3"/>
      </w:numPr>
      <w:tabs>
        <w:tab w:val="left" w:pos="739"/>
      </w:tabs>
      <w:spacing w:line="360" w:lineRule="auto"/>
      <w:ind w:left="0" w:firstLine="400" w:firstLineChars="200"/>
      <w:outlineLvl w:val="7"/>
    </w:pPr>
    <w:rPr>
      <w:rFonts w:hint="eastAsia" w:ascii="宋体" w:hAnsi="宋体" w:eastAsia="宋体" w:cs="黑体"/>
      <w:b/>
      <w:bCs/>
      <w:sz w:val="30"/>
      <w:szCs w:val="28"/>
      <w:lang w:val="zh-CN" w:bidi="zh-CN"/>
    </w:rPr>
  </w:style>
  <w:style w:type="paragraph" w:customStyle="1" w:styleId="16">
    <w:name w:val="标题四"/>
    <w:basedOn w:val="1"/>
    <w:next w:val="1"/>
    <w:qFormat/>
    <w:uiPriority w:val="0"/>
    <w:pPr>
      <w:tabs>
        <w:tab w:val="left" w:pos="853"/>
      </w:tabs>
      <w:spacing w:line="360" w:lineRule="auto"/>
      <w:ind w:leftChars="0" w:firstLine="883" w:firstLineChars="200"/>
      <w:outlineLvl w:val="8"/>
    </w:pPr>
    <w:rPr>
      <w:rFonts w:hint="eastAsia" w:ascii="宋体" w:hAnsi="宋体" w:eastAsia="宋体" w:cs="宋体"/>
      <w:b/>
      <w:bCs/>
      <w:sz w:val="28"/>
      <w:szCs w:val="28"/>
      <w:u w:val="none" w:color="000000"/>
      <w:lang w:val="en-US" w:bidi="zh-CN"/>
    </w:rPr>
  </w:style>
  <w:style w:type="paragraph" w:customStyle="1" w:styleId="17">
    <w:name w:val="下专业标题"/>
    <w:basedOn w:val="1"/>
    <w:qFormat/>
    <w:uiPriority w:val="0"/>
    <w:pPr>
      <w:spacing w:line="360" w:lineRule="auto"/>
      <w:ind w:right="0"/>
      <w:jc w:val="center"/>
    </w:pPr>
    <w:rPr>
      <w:rFonts w:hint="eastAsia" w:ascii="黑体" w:hAnsi="黑体" w:eastAsia="黑体" w:cs="宋体"/>
      <w:b/>
      <w:sz w:val="3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3134</Words>
  <Characters>3298</Characters>
  <Lines>0</Lines>
  <Paragraphs>0</Paragraphs>
  <TotalTime>6</TotalTime>
  <ScaleCrop>false</ScaleCrop>
  <LinksUpToDate>false</LinksUpToDate>
  <CharactersWithSpaces>3302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2023-03-14T07:37:00Z</dcterms:created>
  <dc:creator>HP</dc:creator>
  <cp:lastModifiedBy>HUAWEI</cp:lastModifiedBy>
  <dcterms:modified xsi:type="dcterms:W3CDTF">2023-04-14T01:32:25Z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50F1E2346F4A4B769D43BE9930ABEAFA</vt:lpwstr>
  </property>
</Properties>
</file>