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imes New Roman" w:hAnsi="Times New Roman" w:cs="Times New Roman"/>
          <w:sz w:val="24"/>
        </w:rPr>
      </w:pPr>
    </w:p>
    <w:p>
      <w:pPr>
        <w:spacing w:line="440" w:lineRule="exact"/>
        <w:jc w:val="center"/>
        <w:rPr>
          <w:rFonts w:ascii="Times New Roman" w:hAnsi="Times New Roman" w:cs="Times New Roman"/>
          <w:sz w:val="24"/>
        </w:rPr>
      </w:pPr>
    </w:p>
    <w:p>
      <w:pPr>
        <w:spacing w:line="440" w:lineRule="exact"/>
        <w:jc w:val="center"/>
        <w:rPr>
          <w:rFonts w:ascii="Times New Roman" w:hAnsi="Times New Roman" w:cs="Times New Roman"/>
          <w:sz w:val="24"/>
        </w:rPr>
      </w:pPr>
    </w:p>
    <w:p>
      <w:pPr>
        <w:spacing w:line="440" w:lineRule="exact"/>
        <w:jc w:val="center"/>
        <w:rPr>
          <w:rFonts w:ascii="Times New Roman" w:hAnsi="Times New Roman" w:cs="Times New Roman"/>
          <w:sz w:val="24"/>
        </w:rPr>
      </w:pPr>
    </w:p>
    <w:p>
      <w:pPr>
        <w:spacing w:line="440" w:lineRule="exact"/>
        <w:rPr>
          <w:rFonts w:ascii="Times New Roman" w:hAnsi="Times New Roman" w:cs="Times New Roman"/>
          <w:sz w:val="24"/>
        </w:rPr>
      </w:pPr>
    </w:p>
    <w:p>
      <w:pPr>
        <w:spacing w:line="440" w:lineRule="exact"/>
        <w:jc w:val="center"/>
        <w:rPr>
          <w:rFonts w:hint="default" w:ascii="Times New Roman" w:hAnsi="Times New Roman" w:eastAsia="宋体" w:cs="Times New Roman"/>
          <w:sz w:val="24"/>
        </w:rPr>
      </w:pPr>
      <w:r>
        <w:rPr>
          <w:rFonts w:hint="default" w:ascii="Times New Roman" w:hAnsi="Times New Roman" w:eastAsia="宋体" w:cs="Times New Roman"/>
          <w:sz w:val="24"/>
        </w:rPr>
        <w:t>教务〔2024〕</w:t>
      </w:r>
      <w:r>
        <w:rPr>
          <w:rFonts w:hint="default" w:ascii="Times New Roman" w:hAnsi="Times New Roman" w:eastAsia="宋体" w:cs="Times New Roman"/>
          <w:sz w:val="24"/>
          <w:lang w:val="en-US" w:eastAsia="zh-CN"/>
        </w:rPr>
        <w:t>86</w:t>
      </w:r>
      <w:r>
        <w:rPr>
          <w:rFonts w:hint="default" w:ascii="Times New Roman" w:hAnsi="Times New Roman" w:eastAsia="宋体" w:cs="Times New Roman"/>
          <w:sz w:val="24"/>
        </w:rPr>
        <w:t>号</w:t>
      </w:r>
    </w:p>
    <w:p>
      <w:pPr>
        <w:spacing w:line="440" w:lineRule="exact"/>
        <w:jc w:val="center"/>
        <w:rPr>
          <w:rFonts w:hint="default" w:ascii="Times New Roman" w:hAnsi="Times New Roman" w:eastAsia="宋体" w:cs="Times New Roman"/>
          <w:sz w:val="24"/>
        </w:rPr>
      </w:pPr>
    </w:p>
    <w:p>
      <w:pPr>
        <w:pStyle w:val="4"/>
        <w:shd w:val="clear" w:color="auto" w:fill="FFFFFF"/>
        <w:spacing w:before="0" w:beforeAutospacing="0" w:after="0" w:afterAutospacing="0" w:line="460" w:lineRule="exact"/>
        <w:ind w:firstLine="480"/>
        <w:jc w:val="center"/>
        <w:rPr>
          <w:rStyle w:val="7"/>
          <w:rFonts w:hint="default" w:ascii="Times New Roman" w:hAnsi="Times New Roman" w:eastAsia="宋体" w:cs="Times New Roman"/>
          <w:color w:val="auto"/>
          <w:sz w:val="28"/>
          <w:szCs w:val="28"/>
        </w:rPr>
      </w:pPr>
      <w:r>
        <w:rPr>
          <w:rStyle w:val="7"/>
          <w:rFonts w:hint="default" w:ascii="Times New Roman" w:hAnsi="Times New Roman" w:eastAsia="宋体" w:cs="Times New Roman"/>
          <w:color w:val="auto"/>
          <w:sz w:val="28"/>
          <w:szCs w:val="28"/>
        </w:rPr>
        <w:t>关于开展2023</w:t>
      </w:r>
      <w:r>
        <w:rPr>
          <w:rStyle w:val="7"/>
          <w:rFonts w:hint="default" w:ascii="Times New Roman" w:hAnsi="Times New Roman" w:eastAsia="宋体" w:cs="Times New Roman"/>
          <w:color w:val="auto"/>
          <w:sz w:val="28"/>
          <w:szCs w:val="28"/>
          <w:lang w:val="en-US" w:eastAsia="zh-CN"/>
        </w:rPr>
        <w:t>～</w:t>
      </w:r>
      <w:r>
        <w:rPr>
          <w:rStyle w:val="7"/>
          <w:rFonts w:hint="default" w:ascii="Times New Roman" w:hAnsi="Times New Roman" w:eastAsia="宋体" w:cs="Times New Roman"/>
          <w:color w:val="auto"/>
          <w:sz w:val="28"/>
          <w:szCs w:val="28"/>
        </w:rPr>
        <w:t>2024</w:t>
      </w:r>
      <w:r>
        <w:rPr>
          <w:rStyle w:val="7"/>
          <w:rFonts w:hint="default" w:ascii="Times New Roman" w:hAnsi="Times New Roman" w:eastAsia="宋体" w:cs="Times New Roman"/>
          <w:color w:val="auto"/>
          <w:sz w:val="28"/>
          <w:szCs w:val="28"/>
          <w:lang w:val="en-US" w:eastAsia="zh-CN"/>
        </w:rPr>
        <w:t>学年</w:t>
      </w:r>
      <w:r>
        <w:rPr>
          <w:rStyle w:val="7"/>
          <w:rFonts w:hint="default" w:ascii="Times New Roman" w:hAnsi="Times New Roman" w:eastAsia="宋体" w:cs="Times New Roman"/>
          <w:color w:val="auto"/>
          <w:sz w:val="28"/>
          <w:szCs w:val="28"/>
        </w:rPr>
        <w:t>本科课堂教学优秀奖</w:t>
      </w:r>
      <w:r>
        <w:rPr>
          <w:rStyle w:val="7"/>
          <w:rFonts w:hint="default" w:ascii="Times New Roman" w:hAnsi="Times New Roman" w:eastAsia="宋体" w:cs="Times New Roman"/>
          <w:color w:val="auto"/>
          <w:sz w:val="28"/>
          <w:szCs w:val="28"/>
          <w:lang w:val="en-US" w:eastAsia="zh-CN"/>
        </w:rPr>
        <w:t>评选工作</w:t>
      </w:r>
      <w:r>
        <w:rPr>
          <w:rStyle w:val="7"/>
          <w:rFonts w:hint="default" w:ascii="Times New Roman" w:hAnsi="Times New Roman" w:eastAsia="宋体" w:cs="Times New Roman"/>
          <w:color w:val="auto"/>
          <w:sz w:val="28"/>
          <w:szCs w:val="28"/>
        </w:rPr>
        <w:t>的</w:t>
      </w:r>
    </w:p>
    <w:p>
      <w:pPr>
        <w:pStyle w:val="4"/>
        <w:shd w:val="clear" w:color="auto" w:fill="FFFFFF"/>
        <w:spacing w:before="0" w:beforeAutospacing="0" w:after="0" w:afterAutospacing="0" w:line="460" w:lineRule="exact"/>
        <w:ind w:firstLine="480"/>
        <w:jc w:val="center"/>
        <w:rPr>
          <w:rStyle w:val="7"/>
          <w:rFonts w:hint="default" w:ascii="Times New Roman" w:hAnsi="Times New Roman" w:eastAsia="宋体" w:cs="Times New Roman"/>
          <w:color w:val="auto"/>
          <w:sz w:val="28"/>
          <w:szCs w:val="28"/>
        </w:rPr>
      </w:pPr>
      <w:r>
        <w:rPr>
          <w:rStyle w:val="7"/>
          <w:rFonts w:hint="default" w:ascii="Times New Roman" w:hAnsi="Times New Roman" w:eastAsia="宋体" w:cs="Times New Roman"/>
          <w:color w:val="auto"/>
          <w:sz w:val="28"/>
          <w:szCs w:val="28"/>
        </w:rPr>
        <w:t>通</w:t>
      </w:r>
      <w:r>
        <w:rPr>
          <w:rStyle w:val="7"/>
          <w:rFonts w:hint="default" w:ascii="Times New Roman" w:hAnsi="Times New Roman" w:eastAsia="宋体" w:cs="Times New Roman"/>
          <w:color w:val="auto"/>
          <w:sz w:val="28"/>
          <w:szCs w:val="28"/>
          <w:lang w:val="en-US" w:eastAsia="zh-CN"/>
        </w:rPr>
        <w:t xml:space="preserve"> </w:t>
      </w:r>
      <w:r>
        <w:rPr>
          <w:rStyle w:val="7"/>
          <w:rFonts w:hint="default" w:ascii="Times New Roman" w:hAnsi="Times New Roman" w:eastAsia="宋体" w:cs="Times New Roman"/>
          <w:color w:val="auto"/>
          <w:sz w:val="28"/>
          <w:szCs w:val="28"/>
        </w:rPr>
        <w:t>知</w:t>
      </w:r>
    </w:p>
    <w:p>
      <w:pPr>
        <w:pStyle w:val="4"/>
        <w:shd w:val="clear" w:color="auto" w:fill="FFFFFF"/>
        <w:spacing w:before="0" w:beforeAutospacing="0" w:after="0" w:afterAutospacing="0" w:line="460" w:lineRule="exact"/>
        <w:ind w:firstLine="480"/>
        <w:rPr>
          <w:rFonts w:hint="eastAsia" w:ascii="宋体" w:hAnsi="宋体" w:eastAsia="宋体"/>
          <w:color w:val="auto"/>
        </w:rPr>
      </w:pPr>
      <w:bookmarkStart w:id="0" w:name="_GoBack"/>
      <w:bookmarkEnd w:id="0"/>
    </w:p>
    <w:p>
      <w:pPr>
        <w:pStyle w:val="4"/>
        <w:spacing w:before="0" w:beforeAutospacing="0" w:after="0" w:afterAutospacing="0" w:line="460" w:lineRule="exact"/>
        <w:jc w:val="both"/>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各学院（部）：</w:t>
      </w:r>
    </w:p>
    <w:p>
      <w:pPr>
        <w:pStyle w:val="4"/>
        <w:spacing w:before="0" w:beforeAutospacing="0" w:after="0" w:afterAutospacing="0" w:line="460" w:lineRule="exact"/>
        <w:ind w:firstLine="480" w:firstLineChars="2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为鼓励广大教师积极投身</w:t>
      </w:r>
      <w:r>
        <w:rPr>
          <w:rFonts w:hint="default" w:ascii="Times New Roman" w:hAnsi="Times New Roman" w:eastAsia="宋体" w:cs="Times New Roman"/>
          <w:sz w:val="24"/>
          <w:szCs w:val="24"/>
          <w:lang w:val="en-US" w:eastAsia="zh-CN"/>
        </w:rPr>
        <w:t>本科课堂</w:t>
      </w:r>
      <w:r>
        <w:rPr>
          <w:rFonts w:hint="default" w:ascii="Times New Roman" w:hAnsi="Times New Roman" w:eastAsia="宋体" w:cs="Times New Roman"/>
          <w:sz w:val="24"/>
          <w:szCs w:val="24"/>
        </w:rPr>
        <w:t>教学工作，充分调动教师教学积极性，鼓励教师潜心研究教学，努力提高教学，根据《广西师范大学本科课堂教学优秀奖评选办法</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2024年修订</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以下简称《评选办法》，见附件1</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，决定开展2023</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2024学年本科课堂教学优秀奖</w:t>
      </w:r>
      <w:r>
        <w:rPr>
          <w:rFonts w:hint="default" w:ascii="Times New Roman" w:hAnsi="Times New Roman" w:eastAsia="宋体" w:cs="Times New Roman"/>
          <w:sz w:val="24"/>
          <w:szCs w:val="24"/>
          <w:lang w:val="en-US" w:eastAsia="zh-CN"/>
        </w:rPr>
        <w:t>评选</w:t>
      </w:r>
      <w:r>
        <w:rPr>
          <w:rFonts w:hint="default" w:ascii="Times New Roman" w:hAnsi="Times New Roman" w:eastAsia="宋体" w:cs="Times New Roman"/>
          <w:sz w:val="24"/>
          <w:szCs w:val="24"/>
        </w:rPr>
        <w:t>工作。现将有关事宜通知如下。</w:t>
      </w:r>
    </w:p>
    <w:p>
      <w:pPr>
        <w:pStyle w:val="4"/>
        <w:spacing w:before="0" w:beforeAutospacing="0" w:after="0" w:afterAutospacing="0" w:line="460" w:lineRule="exact"/>
        <w:ind w:firstLine="482" w:firstLineChars="200"/>
        <w:jc w:val="both"/>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val="en-US" w:eastAsia="zh-CN"/>
        </w:rPr>
        <w:t>一、评选</w:t>
      </w:r>
      <w:r>
        <w:rPr>
          <w:rFonts w:hint="default" w:ascii="Times New Roman" w:hAnsi="Times New Roman" w:eastAsia="宋体" w:cs="Times New Roman"/>
          <w:b/>
          <w:sz w:val="24"/>
          <w:szCs w:val="24"/>
        </w:rPr>
        <w:t>范围</w:t>
      </w:r>
    </w:p>
    <w:p>
      <w:pPr>
        <w:pStyle w:val="4"/>
        <w:spacing w:before="0" w:beforeAutospacing="0" w:after="0" w:afterAutospacing="0" w:line="460" w:lineRule="exact"/>
        <w:ind w:firstLine="480" w:firstLineChars="2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2023～2024学年度（即</w:t>
      </w:r>
      <w:r>
        <w:rPr>
          <w:rFonts w:hint="default" w:ascii="Times New Roman" w:hAnsi="Times New Roman" w:eastAsia="宋体" w:cs="Times New Roman"/>
          <w:sz w:val="24"/>
          <w:szCs w:val="24"/>
        </w:rPr>
        <w:t>20</w:t>
      </w:r>
      <w:r>
        <w:rPr>
          <w:rFonts w:hint="default" w:ascii="Times New Roman" w:hAnsi="Times New Roman" w:eastAsia="宋体" w:cs="Times New Roman"/>
          <w:sz w:val="24"/>
          <w:szCs w:val="24"/>
          <w:lang w:val="en-US" w:eastAsia="zh-CN"/>
        </w:rPr>
        <w:t>23</w:t>
      </w:r>
      <w:r>
        <w:rPr>
          <w:rFonts w:hint="default" w:ascii="Times New Roman" w:hAnsi="Times New Roman" w:eastAsia="宋体" w:cs="Times New Roman"/>
          <w:sz w:val="24"/>
          <w:szCs w:val="24"/>
        </w:rPr>
        <w:t>年9月1日至202</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年8月31日</w:t>
      </w:r>
      <w:r>
        <w:rPr>
          <w:rFonts w:hint="default" w:ascii="Times New Roman" w:hAnsi="Times New Roman" w:eastAsia="宋体" w:cs="Times New Roman"/>
          <w:sz w:val="24"/>
          <w:szCs w:val="24"/>
          <w:lang w:val="en-US" w:eastAsia="zh-CN"/>
        </w:rPr>
        <w:t>）承担学校普通全日制本科生课堂教学工作的在编在岗专任教师。</w:t>
      </w:r>
    </w:p>
    <w:p>
      <w:pPr>
        <w:pStyle w:val="4"/>
        <w:spacing w:before="0" w:beforeAutospacing="0" w:after="0" w:afterAutospacing="0" w:line="460" w:lineRule="exact"/>
        <w:ind w:firstLine="482" w:firstLineChars="200"/>
        <w:jc w:val="both"/>
        <w:rPr>
          <w:rFonts w:hint="default" w:ascii="Times New Roman" w:hAnsi="Times New Roman" w:eastAsia="宋体" w:cs="Times New Roman"/>
          <w:b/>
          <w:sz w:val="24"/>
          <w:szCs w:val="24"/>
          <w:lang w:val="en-US" w:eastAsia="zh-CN"/>
        </w:rPr>
      </w:pPr>
      <w:r>
        <w:rPr>
          <w:rFonts w:hint="default" w:ascii="Times New Roman" w:hAnsi="Times New Roman" w:eastAsia="宋体" w:cs="Times New Roman"/>
          <w:b/>
          <w:sz w:val="24"/>
          <w:szCs w:val="24"/>
          <w:lang w:val="en-US" w:eastAsia="zh-CN"/>
        </w:rPr>
        <w:t>二、评选条件</w:t>
      </w:r>
    </w:p>
    <w:p>
      <w:pPr>
        <w:pStyle w:val="4"/>
        <w:spacing w:before="0" w:beforeAutospacing="0" w:after="0" w:afterAutospacing="0" w:line="460" w:lineRule="exact"/>
        <w:ind w:firstLine="480"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申请评选教师应具备以下条件：</w:t>
      </w:r>
    </w:p>
    <w:p>
      <w:pPr>
        <w:pStyle w:val="4"/>
        <w:spacing w:before="0" w:beforeAutospacing="0" w:after="0" w:afterAutospacing="0" w:line="460" w:lineRule="exact"/>
        <w:ind w:firstLine="482"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（一）坚持立德树人。</w:t>
      </w:r>
      <w:r>
        <w:rPr>
          <w:rFonts w:hint="default" w:ascii="Times New Roman" w:hAnsi="Times New Roman" w:eastAsia="宋体" w:cs="Times New Roman"/>
          <w:sz w:val="24"/>
          <w:szCs w:val="24"/>
          <w:lang w:val="en-US" w:eastAsia="zh-CN"/>
        </w:rPr>
        <w:t>拥护党的</w:t>
      </w:r>
      <w:r>
        <w:rPr>
          <w:rFonts w:hint="default" w:ascii="Times New Roman" w:hAnsi="Times New Roman" w:eastAsia="宋体" w:cs="Times New Roman"/>
          <w:color w:val="auto"/>
          <w:lang w:val="en-US" w:eastAsia="zh-CN"/>
        </w:rPr>
        <w:t>教育</w:t>
      </w:r>
      <w:r>
        <w:rPr>
          <w:rFonts w:hint="default" w:ascii="Times New Roman" w:hAnsi="Times New Roman" w:eastAsia="宋体" w:cs="Times New Roman"/>
          <w:sz w:val="24"/>
          <w:szCs w:val="24"/>
          <w:lang w:val="en-US" w:eastAsia="zh-CN"/>
        </w:rPr>
        <w:t>方针，模范遵守教师职业道德规范和学校各项规章制度，治学严谨，教书育人，为人师表。</w:t>
      </w:r>
    </w:p>
    <w:p>
      <w:pPr>
        <w:pStyle w:val="4"/>
        <w:spacing w:before="0" w:beforeAutospacing="0" w:after="0" w:afterAutospacing="0" w:line="460" w:lineRule="exact"/>
        <w:ind w:firstLine="482"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（二）教学工作量饱满。</w:t>
      </w:r>
      <w:r>
        <w:rPr>
          <w:rFonts w:hint="default" w:ascii="Times New Roman" w:hAnsi="Times New Roman" w:eastAsia="宋体" w:cs="Times New Roman"/>
          <w:sz w:val="24"/>
          <w:szCs w:val="24"/>
          <w:lang w:val="en-US" w:eastAsia="zh-CN"/>
        </w:rPr>
        <w:t>积极主动承担全日制本科生课堂教学工作任务，评选当学年度至少独立为本科生</w:t>
      </w:r>
      <w:r>
        <w:rPr>
          <w:rFonts w:hint="default" w:ascii="Times New Roman" w:hAnsi="Times New Roman" w:eastAsia="宋体" w:cs="Times New Roman"/>
          <w:color w:val="auto"/>
          <w:lang w:val="en-US" w:eastAsia="zh-CN"/>
        </w:rPr>
        <w:t>主讲</w:t>
      </w:r>
      <w:r>
        <w:rPr>
          <w:rFonts w:hint="default" w:ascii="Times New Roman" w:hAnsi="Times New Roman" w:eastAsia="宋体" w:cs="Times New Roman"/>
          <w:sz w:val="24"/>
          <w:szCs w:val="24"/>
          <w:lang w:val="en-US" w:eastAsia="zh-CN"/>
        </w:rPr>
        <w:t>1门课程，且授课课时数不低于所在学院（部）教师本科课堂教学平均课时数。</w:t>
      </w:r>
    </w:p>
    <w:p>
      <w:pPr>
        <w:pStyle w:val="4"/>
        <w:spacing w:before="0" w:beforeAutospacing="0" w:after="0" w:afterAutospacing="0" w:line="460" w:lineRule="exact"/>
        <w:ind w:firstLine="482"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（三）课堂教学效果好。</w:t>
      </w:r>
      <w:r>
        <w:rPr>
          <w:rFonts w:hint="default" w:ascii="Times New Roman" w:hAnsi="Times New Roman" w:eastAsia="宋体" w:cs="Times New Roman"/>
          <w:sz w:val="24"/>
          <w:szCs w:val="24"/>
          <w:lang w:val="en-US" w:eastAsia="zh-CN"/>
        </w:rPr>
        <w:t>教学基本功扎实，教学方法得当，教学水平高，形成一定的教学风格。2023～2024学年度所讲授的课程，被教学督导评价为“优秀”；被学生评价为“优秀”，且评分排名原则上不低于本学院（部）学生评教分数前50%。</w:t>
      </w:r>
    </w:p>
    <w:p>
      <w:pPr>
        <w:pStyle w:val="4"/>
        <w:spacing w:before="0" w:beforeAutospacing="0" w:after="0" w:afterAutospacing="0" w:line="460" w:lineRule="exact"/>
        <w:ind w:firstLine="482" w:firstLineChars="200"/>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（四）满足上述条件，同时符合下列条件之一的教师可以优先参评：</w:t>
      </w:r>
    </w:p>
    <w:p>
      <w:pPr>
        <w:pStyle w:val="4"/>
        <w:spacing w:before="0" w:beforeAutospacing="0" w:after="0" w:afterAutospacing="0" w:line="460" w:lineRule="exact"/>
        <w:ind w:firstLine="480"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1.积极承担全日制本科生公共必修课教学任务，或勇于承担因专业发展和建设需要新开设课程的教学任务；</w:t>
      </w:r>
    </w:p>
    <w:p>
      <w:pPr>
        <w:pStyle w:val="4"/>
        <w:spacing w:before="0" w:beforeAutospacing="0" w:after="0" w:afterAutospacing="0" w:line="460" w:lineRule="exact"/>
        <w:ind w:firstLine="480"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2.积极开展教学改革，</w:t>
      </w:r>
      <w:r>
        <w:rPr>
          <w:rFonts w:hint="default" w:ascii="Times New Roman" w:hAnsi="Times New Roman" w:eastAsia="宋体" w:cs="Times New Roman"/>
          <w:color w:val="auto"/>
          <w:lang w:val="en-US" w:eastAsia="zh-CN"/>
        </w:rPr>
        <w:t>创新</w:t>
      </w:r>
      <w:r>
        <w:rPr>
          <w:rFonts w:hint="default" w:ascii="Times New Roman" w:hAnsi="Times New Roman" w:eastAsia="宋体" w:cs="Times New Roman"/>
          <w:sz w:val="24"/>
          <w:szCs w:val="24"/>
          <w:lang w:val="en-US" w:eastAsia="zh-CN"/>
        </w:rPr>
        <w:t>教学方法，以先进教学理念开展课堂教学与课程考核；</w:t>
      </w:r>
    </w:p>
    <w:p>
      <w:pPr>
        <w:pStyle w:val="4"/>
        <w:spacing w:before="0" w:beforeAutospacing="0" w:after="0" w:afterAutospacing="0" w:line="460" w:lineRule="exact"/>
        <w:ind w:firstLine="480"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3.潜心钻研课堂教学业务，积极参加所在基层教学组织集体教研、集体备课（磨课）、</w:t>
      </w:r>
      <w:r>
        <w:rPr>
          <w:rFonts w:hint="default" w:ascii="Times New Roman" w:hAnsi="Times New Roman" w:eastAsia="宋体" w:cs="Times New Roman"/>
          <w:color w:val="auto"/>
          <w:lang w:val="en-US" w:eastAsia="zh-CN"/>
        </w:rPr>
        <w:t>示范</w:t>
      </w:r>
      <w:r>
        <w:rPr>
          <w:rFonts w:hint="default" w:ascii="Times New Roman" w:hAnsi="Times New Roman" w:eastAsia="宋体" w:cs="Times New Roman"/>
          <w:sz w:val="24"/>
          <w:szCs w:val="24"/>
          <w:lang w:val="en-US" w:eastAsia="zh-CN"/>
        </w:rPr>
        <w:t>公开课等各类教学活动；</w:t>
      </w:r>
    </w:p>
    <w:p>
      <w:pPr>
        <w:pStyle w:val="4"/>
        <w:spacing w:before="0" w:beforeAutospacing="0" w:after="0" w:afterAutospacing="0" w:line="460" w:lineRule="exact"/>
        <w:ind w:firstLine="480"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4.将课程思政融入课堂教学，将先进的教育思想融入教学方法与手段；</w:t>
      </w:r>
    </w:p>
    <w:p>
      <w:pPr>
        <w:pStyle w:val="4"/>
        <w:spacing w:before="0" w:beforeAutospacing="0" w:after="0" w:afterAutospacing="0" w:line="460" w:lineRule="exact"/>
        <w:ind w:firstLine="480"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5.坚持</w:t>
      </w:r>
      <w:r>
        <w:rPr>
          <w:rFonts w:hint="default" w:ascii="Times New Roman" w:hAnsi="Times New Roman" w:eastAsia="宋体" w:cs="Times New Roman"/>
          <w:color w:val="auto"/>
          <w:lang w:val="en-US" w:eastAsia="zh-CN"/>
        </w:rPr>
        <w:t>科研</w:t>
      </w:r>
      <w:r>
        <w:rPr>
          <w:rFonts w:hint="default" w:ascii="Times New Roman" w:hAnsi="Times New Roman" w:eastAsia="宋体" w:cs="Times New Roman"/>
          <w:sz w:val="24"/>
          <w:szCs w:val="24"/>
          <w:lang w:val="en-US" w:eastAsia="zh-CN"/>
        </w:rPr>
        <w:t>反哺教学，将学科前沿知识和科研成果融入本科课堂教学。</w:t>
      </w:r>
    </w:p>
    <w:p>
      <w:pPr>
        <w:pStyle w:val="4"/>
        <w:spacing w:before="0" w:beforeAutospacing="0" w:after="0" w:afterAutospacing="0" w:line="460" w:lineRule="exact"/>
        <w:ind w:firstLine="482" w:firstLineChars="200"/>
        <w:jc w:val="both"/>
        <w:rPr>
          <w:rFonts w:hint="default" w:ascii="Times New Roman" w:hAnsi="Times New Roman" w:eastAsia="宋体" w:cs="Times New Roman"/>
          <w:b/>
          <w:sz w:val="24"/>
          <w:szCs w:val="24"/>
          <w:lang w:val="en-US" w:eastAsia="zh-CN"/>
        </w:rPr>
      </w:pPr>
      <w:r>
        <w:rPr>
          <w:rFonts w:hint="default" w:ascii="Times New Roman" w:hAnsi="Times New Roman" w:eastAsia="宋体" w:cs="Times New Roman"/>
          <w:b/>
          <w:sz w:val="24"/>
          <w:szCs w:val="24"/>
          <w:lang w:val="en-US" w:eastAsia="zh-CN"/>
        </w:rPr>
        <w:t>三</w:t>
      </w:r>
      <w:r>
        <w:rPr>
          <w:rFonts w:hint="default" w:ascii="Times New Roman" w:hAnsi="Times New Roman" w:eastAsia="宋体" w:cs="Times New Roman"/>
          <w:b/>
          <w:sz w:val="24"/>
          <w:szCs w:val="24"/>
        </w:rPr>
        <w:t>、</w:t>
      </w:r>
      <w:r>
        <w:rPr>
          <w:rFonts w:hint="default" w:ascii="Times New Roman" w:hAnsi="Times New Roman" w:eastAsia="宋体" w:cs="Times New Roman"/>
          <w:b/>
          <w:sz w:val="24"/>
          <w:szCs w:val="24"/>
          <w:lang w:val="en-US" w:eastAsia="zh-CN"/>
        </w:rPr>
        <w:t>评选</w:t>
      </w:r>
      <w:r>
        <w:rPr>
          <w:rFonts w:hint="default" w:ascii="Times New Roman" w:hAnsi="Times New Roman" w:eastAsia="宋体" w:cs="Times New Roman"/>
          <w:b/>
          <w:sz w:val="24"/>
          <w:szCs w:val="24"/>
        </w:rPr>
        <w:t>程序</w:t>
      </w:r>
      <w:r>
        <w:rPr>
          <w:rFonts w:hint="default" w:ascii="Times New Roman" w:hAnsi="Times New Roman" w:eastAsia="宋体" w:cs="Times New Roman"/>
          <w:b/>
          <w:sz w:val="24"/>
          <w:szCs w:val="24"/>
          <w:lang w:val="en-US" w:eastAsia="zh-CN"/>
        </w:rPr>
        <w:t>及工作进度安排</w:t>
      </w: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根据《</w:t>
      </w:r>
      <w:r>
        <w:rPr>
          <w:rFonts w:hint="default" w:ascii="Times New Roman" w:hAnsi="Times New Roman" w:eastAsia="宋体" w:cs="Times New Roman"/>
          <w:color w:val="auto"/>
          <w:sz w:val="24"/>
          <w:szCs w:val="24"/>
          <w:lang w:val="en-US" w:eastAsia="zh-CN"/>
        </w:rPr>
        <w:t>评选</w:t>
      </w:r>
      <w:r>
        <w:rPr>
          <w:rFonts w:hint="default" w:ascii="Times New Roman" w:hAnsi="Times New Roman" w:eastAsia="宋体" w:cs="Times New Roman"/>
          <w:color w:val="auto"/>
          <w:sz w:val="24"/>
          <w:szCs w:val="24"/>
        </w:rPr>
        <w:t>办法》规定，本科课堂教学优秀奖实行个人申请、教研室推荐、学院（部）评选</w:t>
      </w:r>
      <w:r>
        <w:rPr>
          <w:rFonts w:hint="default" w:ascii="Times New Roman" w:hAnsi="Times New Roman" w:eastAsia="宋体" w:cs="Times New Roman"/>
          <w:color w:val="auto"/>
          <w:sz w:val="24"/>
          <w:szCs w:val="24"/>
          <w:lang w:val="en-US" w:eastAsia="zh-CN"/>
        </w:rPr>
        <w:t>推荐</w:t>
      </w:r>
      <w:r>
        <w:rPr>
          <w:rFonts w:hint="default" w:ascii="Times New Roman" w:hAnsi="Times New Roman" w:eastAsia="宋体" w:cs="Times New Roman"/>
          <w:color w:val="auto"/>
          <w:sz w:val="24"/>
          <w:szCs w:val="24"/>
        </w:rPr>
        <w:t>、教务处/教师教学发展中心复审、学校审批五级申请评选程序。</w:t>
      </w:r>
    </w:p>
    <w:p>
      <w:pPr>
        <w:pStyle w:val="4"/>
        <w:spacing w:before="0" w:beforeAutospacing="0" w:after="0" w:afterAutospacing="0" w:line="460" w:lineRule="exact"/>
        <w:ind w:firstLine="482"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（一）个人申请（10月18日前）</w:t>
      </w:r>
    </w:p>
    <w:p>
      <w:pPr>
        <w:pStyle w:val="4"/>
        <w:spacing w:before="0" w:beforeAutospacing="0" w:after="0" w:afterAutospacing="0" w:line="460" w:lineRule="exact"/>
        <w:ind w:firstLine="480" w:firstLineChars="200"/>
        <w:jc w:val="both"/>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sz w:val="24"/>
          <w:szCs w:val="24"/>
          <w:lang w:val="en-US" w:eastAsia="zh-CN"/>
        </w:rPr>
        <w:t>凡是符合评选条件的教师均可申请。申请</w:t>
      </w:r>
      <w:r>
        <w:rPr>
          <w:rFonts w:hint="default" w:ascii="Times New Roman" w:hAnsi="Times New Roman" w:eastAsia="宋体" w:cs="Times New Roman"/>
          <w:b w:val="0"/>
          <w:bCs w:val="0"/>
          <w:color w:val="auto"/>
          <w:sz w:val="24"/>
          <w:szCs w:val="24"/>
          <w:u w:val="none"/>
          <w:lang w:val="en-US" w:eastAsia="zh-CN"/>
        </w:rPr>
        <w:t>教师应如实填写《广西师范大学本科课堂教学优秀奖申请表》（见附件2），于</w:t>
      </w:r>
      <w:r>
        <w:rPr>
          <w:rFonts w:hint="default" w:ascii="Times New Roman" w:hAnsi="Times New Roman" w:eastAsia="宋体" w:cs="Times New Roman"/>
          <w:b/>
          <w:bCs/>
          <w:color w:val="auto"/>
          <w:sz w:val="24"/>
          <w:szCs w:val="24"/>
          <w:u w:val="none"/>
          <w:lang w:val="en-US" w:eastAsia="zh-CN"/>
        </w:rPr>
        <w:t>10月18日前</w:t>
      </w:r>
      <w:r>
        <w:rPr>
          <w:rFonts w:hint="default" w:ascii="Times New Roman" w:hAnsi="Times New Roman" w:eastAsia="宋体" w:cs="Times New Roman"/>
          <w:b w:val="0"/>
          <w:bCs w:val="0"/>
          <w:color w:val="auto"/>
          <w:sz w:val="24"/>
          <w:szCs w:val="24"/>
          <w:u w:val="none"/>
          <w:lang w:val="en-US" w:eastAsia="zh-CN"/>
        </w:rPr>
        <w:t>将申请表纸质版及电子版提交至所在教研室。</w:t>
      </w:r>
    </w:p>
    <w:p>
      <w:pPr>
        <w:pStyle w:val="4"/>
        <w:spacing w:before="0" w:beforeAutospacing="0" w:after="0" w:afterAutospacing="0" w:line="460" w:lineRule="exact"/>
        <w:ind w:firstLine="482" w:firstLineChars="200"/>
        <w:jc w:val="both"/>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b/>
          <w:bCs/>
          <w:color w:val="auto"/>
          <w:sz w:val="24"/>
          <w:szCs w:val="24"/>
          <w:u w:val="none"/>
          <w:lang w:val="en-US" w:eastAsia="zh-CN"/>
        </w:rPr>
        <w:t>（二）教研室推荐（10月22日前）</w:t>
      </w:r>
    </w:p>
    <w:p>
      <w:pPr>
        <w:pStyle w:val="4"/>
        <w:spacing w:before="0" w:beforeAutospacing="0" w:after="0" w:afterAutospacing="0" w:line="460" w:lineRule="exact"/>
        <w:ind w:firstLine="480" w:firstLineChars="200"/>
        <w:jc w:val="both"/>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b w:val="0"/>
          <w:bCs w:val="0"/>
          <w:color w:val="auto"/>
          <w:sz w:val="24"/>
          <w:szCs w:val="24"/>
          <w:u w:val="none"/>
        </w:rPr>
        <w:t>申</w:t>
      </w:r>
      <w:r>
        <w:rPr>
          <w:rFonts w:hint="default" w:ascii="Times New Roman" w:hAnsi="Times New Roman" w:eastAsia="宋体" w:cs="Times New Roman"/>
          <w:b w:val="0"/>
          <w:bCs w:val="0"/>
          <w:color w:val="auto"/>
          <w:sz w:val="24"/>
          <w:szCs w:val="24"/>
          <w:u w:val="none"/>
          <w:lang w:val="en-US" w:eastAsia="zh-CN"/>
        </w:rPr>
        <w:t>请</w:t>
      </w:r>
      <w:r>
        <w:rPr>
          <w:rFonts w:hint="default" w:ascii="Times New Roman" w:hAnsi="Times New Roman" w:eastAsia="宋体" w:cs="Times New Roman"/>
          <w:b w:val="0"/>
          <w:bCs w:val="0"/>
          <w:color w:val="auto"/>
          <w:sz w:val="24"/>
          <w:szCs w:val="24"/>
          <w:u w:val="none"/>
        </w:rPr>
        <w:t>教师所在教研室</w:t>
      </w:r>
      <w:r>
        <w:rPr>
          <w:rFonts w:hint="default" w:ascii="Times New Roman" w:hAnsi="Times New Roman" w:eastAsia="宋体" w:cs="Times New Roman"/>
          <w:b w:val="0"/>
          <w:bCs w:val="0"/>
          <w:color w:val="auto"/>
          <w:sz w:val="24"/>
          <w:szCs w:val="24"/>
          <w:u w:val="none"/>
          <w:lang w:val="en-US" w:eastAsia="zh-CN"/>
        </w:rPr>
        <w:t>根据</w:t>
      </w:r>
      <w:r>
        <w:rPr>
          <w:rFonts w:hint="default" w:ascii="Times New Roman" w:hAnsi="Times New Roman" w:eastAsia="宋体" w:cs="Times New Roman"/>
          <w:b w:val="0"/>
          <w:bCs w:val="0"/>
          <w:color w:val="auto"/>
          <w:sz w:val="24"/>
          <w:szCs w:val="24"/>
          <w:u w:val="none"/>
        </w:rPr>
        <w:t>申</w:t>
      </w:r>
      <w:r>
        <w:rPr>
          <w:rFonts w:hint="default" w:ascii="Times New Roman" w:hAnsi="Times New Roman" w:eastAsia="宋体" w:cs="Times New Roman"/>
          <w:b w:val="0"/>
          <w:bCs w:val="0"/>
          <w:color w:val="auto"/>
          <w:sz w:val="24"/>
          <w:szCs w:val="24"/>
          <w:u w:val="none"/>
          <w:lang w:val="en-US" w:eastAsia="zh-CN"/>
        </w:rPr>
        <w:t>请</w:t>
      </w:r>
      <w:r>
        <w:rPr>
          <w:rFonts w:hint="default" w:ascii="Times New Roman" w:hAnsi="Times New Roman" w:eastAsia="宋体" w:cs="Times New Roman"/>
          <w:b w:val="0"/>
          <w:bCs w:val="0"/>
          <w:color w:val="auto"/>
          <w:sz w:val="24"/>
          <w:szCs w:val="24"/>
          <w:u w:val="none"/>
        </w:rPr>
        <w:t>教师</w:t>
      </w:r>
      <w:r>
        <w:rPr>
          <w:rFonts w:hint="default" w:ascii="Times New Roman" w:hAnsi="Times New Roman" w:eastAsia="宋体" w:cs="Times New Roman"/>
          <w:b w:val="0"/>
          <w:bCs w:val="0"/>
          <w:color w:val="auto"/>
          <w:sz w:val="24"/>
          <w:szCs w:val="24"/>
          <w:u w:val="none"/>
          <w:lang w:val="en-US" w:eastAsia="zh-CN"/>
        </w:rPr>
        <w:t>2023～2024学年</w:t>
      </w:r>
      <w:r>
        <w:rPr>
          <w:rFonts w:hint="default" w:ascii="Times New Roman" w:hAnsi="Times New Roman" w:eastAsia="宋体" w:cs="Times New Roman"/>
          <w:b w:val="0"/>
          <w:bCs w:val="0"/>
          <w:color w:val="auto"/>
          <w:sz w:val="24"/>
          <w:szCs w:val="24"/>
          <w:u w:val="none"/>
        </w:rPr>
        <w:t>投入</w:t>
      </w:r>
      <w:r>
        <w:rPr>
          <w:rFonts w:hint="default" w:ascii="Times New Roman" w:hAnsi="Times New Roman" w:eastAsia="宋体" w:cs="Times New Roman"/>
          <w:b w:val="0"/>
          <w:bCs w:val="0"/>
          <w:color w:val="auto"/>
          <w:sz w:val="24"/>
          <w:szCs w:val="24"/>
          <w:u w:val="none"/>
          <w:lang w:val="en-US" w:eastAsia="zh-CN"/>
        </w:rPr>
        <w:t>本科</w:t>
      </w:r>
      <w:r>
        <w:rPr>
          <w:rFonts w:hint="default" w:ascii="Times New Roman" w:hAnsi="Times New Roman" w:eastAsia="宋体" w:cs="Times New Roman"/>
          <w:b w:val="0"/>
          <w:bCs w:val="0"/>
          <w:color w:val="auto"/>
          <w:sz w:val="24"/>
          <w:szCs w:val="24"/>
          <w:u w:val="none"/>
        </w:rPr>
        <w:t>课堂教学情况、课堂教学水平与效果等方面情况出具推荐意见</w:t>
      </w:r>
      <w:r>
        <w:rPr>
          <w:rFonts w:hint="default" w:ascii="Times New Roman" w:hAnsi="Times New Roman" w:eastAsia="宋体" w:cs="Times New Roman"/>
          <w:b w:val="0"/>
          <w:bCs w:val="0"/>
          <w:color w:val="auto"/>
          <w:sz w:val="24"/>
          <w:szCs w:val="24"/>
          <w:u w:val="none"/>
          <w:lang w:eastAsia="zh-CN"/>
        </w:rPr>
        <w:t>，</w:t>
      </w:r>
      <w:r>
        <w:rPr>
          <w:rFonts w:hint="default" w:ascii="Times New Roman" w:hAnsi="Times New Roman" w:eastAsia="宋体" w:cs="Times New Roman"/>
          <w:b w:val="0"/>
          <w:bCs w:val="0"/>
          <w:color w:val="auto"/>
          <w:sz w:val="24"/>
          <w:szCs w:val="24"/>
          <w:u w:val="none"/>
          <w:lang w:val="en-US" w:eastAsia="zh-CN"/>
        </w:rPr>
        <w:t>于</w:t>
      </w:r>
      <w:r>
        <w:rPr>
          <w:rFonts w:hint="default" w:ascii="Times New Roman" w:hAnsi="Times New Roman" w:eastAsia="宋体" w:cs="Times New Roman"/>
          <w:b/>
          <w:bCs/>
          <w:color w:val="auto"/>
          <w:sz w:val="24"/>
          <w:szCs w:val="24"/>
          <w:u w:val="none"/>
          <w:lang w:val="en-US" w:eastAsia="zh-CN"/>
        </w:rPr>
        <w:t>10月22日前</w:t>
      </w:r>
      <w:r>
        <w:rPr>
          <w:rFonts w:hint="default" w:ascii="Times New Roman" w:hAnsi="Times New Roman" w:eastAsia="宋体" w:cs="Times New Roman"/>
          <w:b w:val="0"/>
          <w:bCs w:val="0"/>
          <w:color w:val="auto"/>
          <w:sz w:val="24"/>
          <w:szCs w:val="24"/>
          <w:u w:val="none"/>
          <w:lang w:val="en-US" w:eastAsia="zh-CN"/>
        </w:rPr>
        <w:t>将推荐申报材料提交至所在学院（部）。</w:t>
      </w:r>
    </w:p>
    <w:p>
      <w:pPr>
        <w:pStyle w:val="4"/>
        <w:spacing w:before="0" w:beforeAutospacing="0" w:after="0" w:afterAutospacing="0" w:line="460" w:lineRule="exact"/>
        <w:ind w:firstLine="482" w:firstLineChars="200"/>
        <w:jc w:val="both"/>
        <w:rPr>
          <w:rFonts w:hint="default" w:ascii="Times New Roman" w:hAnsi="Times New Roman" w:eastAsia="宋体" w:cs="Times New Roman"/>
          <w:b w:val="0"/>
          <w:bCs w:val="0"/>
          <w:color w:val="auto"/>
          <w:sz w:val="24"/>
          <w:szCs w:val="24"/>
          <w:u w:val="none"/>
          <w:lang w:val="en-US" w:eastAsia="zh-CN"/>
        </w:rPr>
      </w:pPr>
      <w:r>
        <w:rPr>
          <w:rFonts w:hint="default" w:ascii="Times New Roman" w:hAnsi="Times New Roman" w:eastAsia="宋体" w:cs="Times New Roman"/>
          <w:b/>
          <w:bCs/>
          <w:color w:val="auto"/>
          <w:sz w:val="24"/>
          <w:szCs w:val="24"/>
          <w:u w:val="none"/>
          <w:lang w:eastAsia="zh-CN"/>
        </w:rPr>
        <w:t>（</w:t>
      </w:r>
      <w:r>
        <w:rPr>
          <w:rFonts w:hint="default" w:ascii="Times New Roman" w:hAnsi="Times New Roman" w:eastAsia="宋体" w:cs="Times New Roman"/>
          <w:b/>
          <w:bCs/>
          <w:color w:val="auto"/>
          <w:sz w:val="24"/>
          <w:szCs w:val="24"/>
          <w:u w:val="none"/>
          <w:lang w:val="en-US" w:eastAsia="zh-CN"/>
        </w:rPr>
        <w:t>三</w:t>
      </w:r>
      <w:r>
        <w:rPr>
          <w:rFonts w:hint="default" w:ascii="Times New Roman" w:hAnsi="Times New Roman" w:eastAsia="宋体" w:cs="Times New Roman"/>
          <w:b/>
          <w:bCs/>
          <w:color w:val="auto"/>
          <w:sz w:val="24"/>
          <w:szCs w:val="24"/>
          <w:u w:val="none"/>
          <w:lang w:eastAsia="zh-CN"/>
        </w:rPr>
        <w:t>）</w:t>
      </w:r>
      <w:r>
        <w:rPr>
          <w:rFonts w:hint="default" w:ascii="Times New Roman" w:hAnsi="Times New Roman" w:eastAsia="宋体" w:cs="Times New Roman"/>
          <w:b/>
          <w:bCs/>
          <w:color w:val="auto"/>
          <w:sz w:val="24"/>
          <w:szCs w:val="24"/>
          <w:u w:val="none"/>
          <w:lang w:val="en-US" w:eastAsia="zh-CN"/>
        </w:rPr>
        <w:t>学院（部）评选推荐（11月1日前）</w:t>
      </w:r>
    </w:p>
    <w:p>
      <w:pPr>
        <w:pStyle w:val="4"/>
        <w:spacing w:before="0" w:beforeAutospacing="0" w:after="0" w:afterAutospacing="0" w:line="460" w:lineRule="exact"/>
        <w:ind w:firstLine="480"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color w:val="auto"/>
          <w:sz w:val="24"/>
          <w:szCs w:val="24"/>
        </w:rPr>
        <w:t>各学院（部）</w:t>
      </w:r>
      <w:r>
        <w:rPr>
          <w:rFonts w:hint="default" w:ascii="Times New Roman" w:hAnsi="Times New Roman" w:eastAsia="宋体" w:cs="Times New Roman"/>
          <w:color w:val="auto"/>
          <w:sz w:val="24"/>
          <w:szCs w:val="24"/>
          <w:lang w:val="en-US" w:eastAsia="zh-CN"/>
        </w:rPr>
        <w:t>对照评选条件对各教研室推荐的申报人选进行资格审查，并按照推荐指标数（见附件3）</w:t>
      </w:r>
      <w:r>
        <w:rPr>
          <w:rFonts w:hint="default" w:ascii="Times New Roman" w:hAnsi="Times New Roman" w:eastAsia="宋体" w:cs="Times New Roman"/>
          <w:color w:val="auto"/>
          <w:sz w:val="24"/>
          <w:szCs w:val="24"/>
        </w:rPr>
        <w:t>评选</w:t>
      </w:r>
      <w:r>
        <w:rPr>
          <w:rFonts w:hint="default" w:ascii="Times New Roman" w:hAnsi="Times New Roman" w:eastAsia="宋体" w:cs="Times New Roman"/>
          <w:color w:val="auto"/>
          <w:sz w:val="24"/>
          <w:szCs w:val="24"/>
          <w:lang w:val="en-US" w:eastAsia="zh-CN"/>
        </w:rPr>
        <w:t>出学院（部）</w:t>
      </w:r>
      <w:r>
        <w:rPr>
          <w:rFonts w:hint="default" w:ascii="Times New Roman" w:hAnsi="Times New Roman" w:eastAsia="宋体" w:cs="Times New Roman"/>
          <w:color w:val="auto"/>
          <w:sz w:val="24"/>
          <w:szCs w:val="24"/>
        </w:rPr>
        <w:t>本科课堂教学优秀奖推荐人选</w:t>
      </w:r>
      <w:r>
        <w:rPr>
          <w:rFonts w:hint="default" w:ascii="Times New Roman" w:hAnsi="Times New Roman" w:eastAsia="宋体" w:cs="Times New Roman"/>
          <w:b w:val="0"/>
          <w:bCs w:val="0"/>
          <w:color w:val="auto"/>
          <w:sz w:val="24"/>
          <w:szCs w:val="24"/>
          <w:u w:val="none"/>
          <w:lang w:eastAsia="zh-CN"/>
        </w:rPr>
        <w:t>。</w:t>
      </w:r>
      <w:r>
        <w:rPr>
          <w:rFonts w:hint="default" w:ascii="Times New Roman" w:hAnsi="Times New Roman" w:eastAsia="宋体" w:cs="Times New Roman"/>
          <w:color w:val="auto"/>
          <w:sz w:val="24"/>
          <w:szCs w:val="24"/>
        </w:rPr>
        <w:t>评选推荐结果</w:t>
      </w:r>
      <w:r>
        <w:rPr>
          <w:rFonts w:hint="default" w:ascii="Times New Roman" w:hAnsi="Times New Roman" w:eastAsia="宋体" w:cs="Times New Roman"/>
          <w:color w:val="auto"/>
          <w:sz w:val="24"/>
          <w:szCs w:val="24"/>
          <w:lang w:val="en-US" w:eastAsia="zh-CN"/>
        </w:rPr>
        <w:t>应面向</w:t>
      </w:r>
      <w:r>
        <w:rPr>
          <w:rFonts w:hint="default" w:ascii="Times New Roman" w:hAnsi="Times New Roman" w:eastAsia="宋体" w:cs="Times New Roman"/>
          <w:color w:val="auto"/>
          <w:sz w:val="24"/>
          <w:szCs w:val="24"/>
        </w:rPr>
        <w:t>本学院（部）</w:t>
      </w:r>
      <w:r>
        <w:rPr>
          <w:rFonts w:hint="default" w:ascii="Times New Roman" w:hAnsi="Times New Roman" w:eastAsia="宋体" w:cs="Times New Roman"/>
          <w:color w:val="auto"/>
          <w:sz w:val="24"/>
          <w:szCs w:val="24"/>
          <w:lang w:val="en-US" w:eastAsia="zh-CN"/>
        </w:rPr>
        <w:t>全体专任教师进行</w:t>
      </w:r>
      <w:r>
        <w:rPr>
          <w:rFonts w:hint="default" w:ascii="Times New Roman" w:hAnsi="Times New Roman" w:eastAsia="宋体" w:cs="Times New Roman"/>
          <w:color w:val="auto"/>
          <w:sz w:val="24"/>
          <w:szCs w:val="24"/>
        </w:rPr>
        <w:t>公示</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公示无异议后，</w:t>
      </w:r>
      <w:r>
        <w:rPr>
          <w:rFonts w:hint="default" w:ascii="Times New Roman" w:hAnsi="Times New Roman" w:eastAsia="宋体" w:cs="Times New Roman"/>
          <w:color w:val="auto"/>
          <w:sz w:val="24"/>
          <w:szCs w:val="24"/>
          <w:lang w:val="en-US" w:eastAsia="zh-CN"/>
        </w:rPr>
        <w:t>各学院（部）</w:t>
      </w:r>
      <w:r>
        <w:rPr>
          <w:rFonts w:hint="default" w:ascii="Times New Roman" w:hAnsi="Times New Roman" w:eastAsia="宋体" w:cs="Times New Roman"/>
          <w:sz w:val="24"/>
          <w:szCs w:val="24"/>
        </w:rPr>
        <w:t>须在</w:t>
      </w:r>
      <w:r>
        <w:rPr>
          <w:rFonts w:hint="default" w:ascii="Times New Roman" w:hAnsi="Times New Roman" w:eastAsia="宋体" w:cs="Times New Roman"/>
          <w:b/>
          <w:sz w:val="24"/>
          <w:szCs w:val="24"/>
          <w:highlight w:val="none"/>
          <w:lang w:val="en-US" w:eastAsia="zh-CN"/>
        </w:rPr>
        <w:t>11</w:t>
      </w:r>
      <w:r>
        <w:rPr>
          <w:rFonts w:hint="default" w:ascii="Times New Roman" w:hAnsi="Times New Roman" w:eastAsia="宋体" w:cs="Times New Roman"/>
          <w:b/>
          <w:sz w:val="24"/>
          <w:szCs w:val="24"/>
          <w:highlight w:val="none"/>
        </w:rPr>
        <w:t>月</w:t>
      </w:r>
      <w:r>
        <w:rPr>
          <w:rFonts w:hint="default" w:ascii="Times New Roman" w:hAnsi="Times New Roman" w:eastAsia="宋体" w:cs="Times New Roman"/>
          <w:b/>
          <w:sz w:val="24"/>
          <w:szCs w:val="24"/>
          <w:highlight w:val="none"/>
          <w:lang w:val="en-US" w:eastAsia="zh-CN"/>
        </w:rPr>
        <w:t>1</w:t>
      </w:r>
      <w:r>
        <w:rPr>
          <w:rFonts w:hint="default" w:ascii="Times New Roman" w:hAnsi="Times New Roman" w:eastAsia="宋体" w:cs="Times New Roman"/>
          <w:b/>
          <w:sz w:val="24"/>
          <w:szCs w:val="24"/>
          <w:highlight w:val="none"/>
        </w:rPr>
        <w:t>日</w:t>
      </w:r>
      <w:r>
        <w:rPr>
          <w:rFonts w:hint="default" w:ascii="Times New Roman" w:hAnsi="Times New Roman" w:eastAsia="宋体" w:cs="Times New Roman"/>
          <w:b/>
          <w:sz w:val="24"/>
          <w:szCs w:val="24"/>
        </w:rPr>
        <w:t>前</w:t>
      </w:r>
      <w:r>
        <w:rPr>
          <w:rFonts w:hint="default" w:ascii="Times New Roman" w:hAnsi="Times New Roman" w:eastAsia="宋体" w:cs="Times New Roman"/>
          <w:sz w:val="24"/>
          <w:szCs w:val="24"/>
          <w:lang w:val="en-US" w:eastAsia="zh-CN"/>
        </w:rPr>
        <w:t>将下列申报评选材料电子版及纸质版报送至学校评建办：</w:t>
      </w:r>
    </w:p>
    <w:p>
      <w:pPr>
        <w:pStyle w:val="4"/>
        <w:spacing w:before="0" w:beforeAutospacing="0" w:after="0" w:afterAutospacing="0" w:line="460" w:lineRule="exact"/>
        <w:ind w:firstLine="480"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1.所</w:t>
      </w:r>
      <w:r>
        <w:rPr>
          <w:rFonts w:hint="default" w:ascii="Times New Roman" w:hAnsi="Times New Roman" w:eastAsia="宋体" w:cs="Times New Roman"/>
          <w:color w:val="auto"/>
          <w:lang w:val="en-US" w:eastAsia="zh-CN"/>
        </w:rPr>
        <w:t>评选</w:t>
      </w:r>
      <w:r>
        <w:rPr>
          <w:rFonts w:hint="default" w:ascii="Times New Roman" w:hAnsi="Times New Roman" w:eastAsia="宋体" w:cs="Times New Roman"/>
          <w:sz w:val="24"/>
          <w:szCs w:val="24"/>
          <w:lang w:val="en-US" w:eastAsia="zh-CN"/>
        </w:rPr>
        <w:t>推荐教师的《</w:t>
      </w:r>
      <w:r>
        <w:rPr>
          <w:rFonts w:hint="default" w:ascii="Times New Roman" w:hAnsi="Times New Roman" w:eastAsia="宋体" w:cs="Times New Roman"/>
          <w:b w:val="0"/>
          <w:bCs w:val="0"/>
          <w:color w:val="auto"/>
          <w:sz w:val="24"/>
          <w:szCs w:val="24"/>
          <w:u w:val="none"/>
          <w:lang w:val="en-US" w:eastAsia="zh-CN"/>
        </w:rPr>
        <w:t>广西师范大学</w:t>
      </w:r>
      <w:r>
        <w:rPr>
          <w:rFonts w:hint="default" w:ascii="Times New Roman" w:hAnsi="Times New Roman" w:eastAsia="宋体" w:cs="Times New Roman"/>
          <w:sz w:val="24"/>
          <w:szCs w:val="24"/>
        </w:rPr>
        <w:t>本科课堂教学优秀奖申请表</w:t>
      </w:r>
      <w:r>
        <w:rPr>
          <w:rFonts w:hint="default" w:ascii="Times New Roman" w:hAnsi="Times New Roman" w:eastAsia="宋体" w:cs="Times New Roman"/>
          <w:sz w:val="24"/>
          <w:szCs w:val="24"/>
          <w:lang w:val="en-US" w:eastAsia="zh-CN"/>
        </w:rPr>
        <w:t>》</w:t>
      </w:r>
    </w:p>
    <w:p>
      <w:pPr>
        <w:pStyle w:val="4"/>
        <w:spacing w:before="0" w:beforeAutospacing="0" w:after="0" w:afterAutospacing="0" w:line="460" w:lineRule="exact"/>
        <w:ind w:firstLine="480"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2.2023～2024学年本科课堂教学优秀奖评选推荐人汇总表（见附件4）</w:t>
      </w:r>
    </w:p>
    <w:p>
      <w:pPr>
        <w:pStyle w:val="4"/>
        <w:spacing w:before="0" w:beforeAutospacing="0" w:after="0" w:afterAutospacing="0" w:line="460" w:lineRule="exact"/>
        <w:ind w:firstLine="480"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3.评选推荐结果公示文件，以及评选推荐以及公示情况说明</w:t>
      </w:r>
    </w:p>
    <w:p>
      <w:pPr>
        <w:pStyle w:val="4"/>
        <w:spacing w:before="0" w:beforeAutospacing="0" w:after="0" w:afterAutospacing="0" w:line="460" w:lineRule="exact"/>
        <w:ind w:firstLine="480" w:firstLineChars="200"/>
        <w:jc w:val="both"/>
        <w:rPr>
          <w:rFonts w:hint="default" w:ascii="Times New Roman" w:hAnsi="Times New Roman" w:eastAsia="宋体" w:cs="Times New Roman"/>
          <w:bCs/>
          <w:sz w:val="24"/>
          <w:szCs w:val="24"/>
          <w:lang w:eastAsia="zh-CN"/>
        </w:rPr>
      </w:pPr>
      <w:r>
        <w:rPr>
          <w:rFonts w:hint="default" w:ascii="Times New Roman" w:hAnsi="Times New Roman" w:eastAsia="宋体" w:cs="Times New Roman"/>
          <w:sz w:val="24"/>
          <w:szCs w:val="24"/>
          <w:lang w:val="en-US" w:eastAsia="zh-CN"/>
        </w:rPr>
        <w:t>以上所有材料的纸质版均应在相应位置签字、加盖公章，电子版统一打包发送至评建办邮箱：</w:t>
      </w:r>
      <w:r>
        <w:rPr>
          <w:rFonts w:hint="default" w:ascii="Times New Roman" w:hAnsi="Times New Roman" w:eastAsia="宋体" w:cs="Times New Roman"/>
          <w:sz w:val="24"/>
          <w:szCs w:val="24"/>
          <w:lang w:val="en-US" w:eastAsia="zh-CN"/>
        </w:rPr>
        <w:fldChar w:fldCharType="begin"/>
      </w:r>
      <w:r>
        <w:rPr>
          <w:rFonts w:hint="default" w:ascii="Times New Roman" w:hAnsi="Times New Roman" w:eastAsia="宋体" w:cs="Times New Roman"/>
          <w:sz w:val="24"/>
          <w:szCs w:val="24"/>
          <w:lang w:val="en-US" w:eastAsia="zh-CN"/>
        </w:rPr>
        <w:instrText xml:space="preserve"> HYPERLINK "mailto:gxsdpjb@126.com。" </w:instrText>
      </w:r>
      <w:r>
        <w:rPr>
          <w:rFonts w:hint="default" w:ascii="Times New Roman" w:hAnsi="Times New Roman" w:eastAsia="宋体" w:cs="Times New Roman"/>
          <w:sz w:val="24"/>
          <w:szCs w:val="24"/>
          <w:lang w:val="en-US" w:eastAsia="zh-CN"/>
        </w:rPr>
        <w:fldChar w:fldCharType="separate"/>
      </w:r>
      <w:r>
        <w:rPr>
          <w:rStyle w:val="8"/>
          <w:rFonts w:hint="default" w:ascii="Times New Roman" w:hAnsi="Times New Roman" w:eastAsia="宋体" w:cs="Times New Roman"/>
          <w:sz w:val="24"/>
          <w:szCs w:val="24"/>
          <w:lang w:val="en-US" w:eastAsia="zh-CN"/>
        </w:rPr>
        <w:t>gxsdpjb@126.com，</w:t>
      </w:r>
      <w:r>
        <w:rPr>
          <w:rFonts w:hint="default" w:ascii="Times New Roman" w:hAnsi="Times New Roman" w:eastAsia="宋体" w:cs="Times New Roman"/>
          <w:sz w:val="24"/>
          <w:szCs w:val="24"/>
          <w:lang w:val="en-US" w:eastAsia="zh-CN"/>
        </w:rPr>
        <w:fldChar w:fldCharType="end"/>
      </w:r>
      <w:r>
        <w:rPr>
          <w:rFonts w:hint="default" w:ascii="Times New Roman" w:hAnsi="Times New Roman" w:eastAsia="宋体" w:cs="Times New Roman"/>
          <w:sz w:val="24"/>
          <w:szCs w:val="24"/>
          <w:lang w:val="en-US" w:eastAsia="zh-CN"/>
        </w:rPr>
        <w:t>邮件标题</w:t>
      </w:r>
      <w:r>
        <w:rPr>
          <w:rFonts w:hint="default" w:ascii="Times New Roman" w:hAnsi="Times New Roman" w:eastAsia="宋体" w:cs="Times New Roman"/>
          <w:sz w:val="24"/>
          <w:szCs w:val="24"/>
        </w:rPr>
        <w:t>命名为</w:t>
      </w:r>
      <w:r>
        <w:rPr>
          <w:rFonts w:hint="default" w:ascii="Times New Roman" w:hAnsi="Times New Roman" w:eastAsia="宋体" w:cs="Times New Roman"/>
          <w:b w:val="0"/>
          <w:bCs/>
          <w:sz w:val="24"/>
          <w:szCs w:val="24"/>
        </w:rPr>
        <w:t>“单位名称+</w:t>
      </w:r>
      <w:r>
        <w:rPr>
          <w:rFonts w:hint="default" w:ascii="Times New Roman" w:hAnsi="Times New Roman" w:eastAsia="宋体" w:cs="Times New Roman"/>
          <w:b w:val="0"/>
          <w:bCs/>
          <w:sz w:val="24"/>
          <w:szCs w:val="24"/>
          <w:lang w:val="en-US" w:eastAsia="zh-CN"/>
        </w:rPr>
        <w:t>2</w:t>
      </w:r>
      <w:r>
        <w:rPr>
          <w:rFonts w:hint="default" w:ascii="Times New Roman" w:hAnsi="Times New Roman" w:eastAsia="宋体" w:cs="Times New Roman"/>
          <w:b w:val="0"/>
          <w:bCs/>
          <w:sz w:val="24"/>
          <w:szCs w:val="24"/>
        </w:rPr>
        <w:t>023</w:t>
      </w:r>
      <w:r>
        <w:rPr>
          <w:rFonts w:hint="default" w:ascii="Times New Roman" w:hAnsi="Times New Roman" w:eastAsia="宋体" w:cs="Times New Roman"/>
          <w:b w:val="0"/>
          <w:bCs/>
          <w:sz w:val="24"/>
          <w:szCs w:val="24"/>
          <w:lang w:val="en-US" w:eastAsia="zh-CN"/>
        </w:rPr>
        <w:t>～</w:t>
      </w:r>
      <w:r>
        <w:rPr>
          <w:rFonts w:hint="default" w:ascii="Times New Roman" w:hAnsi="Times New Roman" w:eastAsia="宋体" w:cs="Times New Roman"/>
          <w:b w:val="0"/>
          <w:bCs/>
          <w:sz w:val="24"/>
          <w:szCs w:val="24"/>
        </w:rPr>
        <w:t>2024学年本科课堂教学优秀奖评</w:t>
      </w:r>
      <w:r>
        <w:rPr>
          <w:rFonts w:hint="default" w:ascii="Times New Roman" w:hAnsi="Times New Roman" w:eastAsia="宋体" w:cs="Times New Roman"/>
          <w:b w:val="0"/>
          <w:bCs/>
          <w:sz w:val="24"/>
          <w:szCs w:val="24"/>
          <w:lang w:val="en-US" w:eastAsia="zh-CN"/>
        </w:rPr>
        <w:t>选</w:t>
      </w:r>
      <w:r>
        <w:rPr>
          <w:rFonts w:hint="default" w:ascii="Times New Roman" w:hAnsi="Times New Roman" w:eastAsia="宋体" w:cs="Times New Roman"/>
          <w:b w:val="0"/>
          <w:bCs/>
          <w:sz w:val="24"/>
          <w:szCs w:val="24"/>
        </w:rPr>
        <w:t>材料”</w:t>
      </w:r>
      <w:r>
        <w:rPr>
          <w:rFonts w:hint="default" w:ascii="Times New Roman" w:hAnsi="Times New Roman" w:eastAsia="宋体" w:cs="Times New Roman"/>
          <w:bCs/>
          <w:sz w:val="24"/>
          <w:szCs w:val="24"/>
          <w:lang w:eastAsia="zh-CN"/>
        </w:rPr>
        <w:t>。</w:t>
      </w:r>
    </w:p>
    <w:p>
      <w:pPr>
        <w:pStyle w:val="4"/>
        <w:spacing w:before="0" w:beforeAutospacing="0" w:after="0" w:afterAutospacing="0" w:line="460" w:lineRule="exact"/>
        <w:ind w:firstLine="482" w:firstLineChars="200"/>
        <w:jc w:val="both"/>
        <w:rPr>
          <w:rFonts w:hint="default" w:ascii="Times New Roman" w:hAnsi="Times New Roman" w:eastAsia="宋体" w:cs="Times New Roman"/>
          <w:b/>
          <w:bCs/>
          <w:color w:val="auto"/>
          <w:sz w:val="24"/>
          <w:szCs w:val="24"/>
          <w:lang w:val="en-US" w:eastAsia="zh-CN"/>
        </w:rPr>
      </w:pPr>
      <w:r>
        <w:rPr>
          <w:rFonts w:hint="default" w:ascii="Times New Roman" w:hAnsi="Times New Roman" w:eastAsia="宋体" w:cs="Times New Roman"/>
          <w:b/>
          <w:bCs/>
          <w:color w:val="auto"/>
          <w:sz w:val="24"/>
          <w:szCs w:val="24"/>
          <w:lang w:eastAsia="zh-CN"/>
        </w:rPr>
        <w:t>（</w:t>
      </w:r>
      <w:r>
        <w:rPr>
          <w:rFonts w:hint="default" w:ascii="Times New Roman" w:hAnsi="Times New Roman" w:eastAsia="宋体" w:cs="Times New Roman"/>
          <w:b/>
          <w:bCs/>
          <w:color w:val="auto"/>
          <w:sz w:val="24"/>
          <w:szCs w:val="24"/>
          <w:lang w:val="en-US" w:eastAsia="zh-CN"/>
        </w:rPr>
        <w:t>四</w:t>
      </w:r>
      <w:r>
        <w:rPr>
          <w:rFonts w:hint="default" w:ascii="Times New Roman" w:hAnsi="Times New Roman" w:eastAsia="宋体" w:cs="Times New Roman"/>
          <w:b/>
          <w:bCs/>
          <w:color w:val="auto"/>
          <w:sz w:val="24"/>
          <w:szCs w:val="24"/>
          <w:lang w:eastAsia="zh-CN"/>
        </w:rPr>
        <w:t>）</w:t>
      </w:r>
      <w:r>
        <w:rPr>
          <w:rFonts w:hint="default" w:ascii="Times New Roman" w:hAnsi="Times New Roman" w:eastAsia="宋体" w:cs="Times New Roman"/>
          <w:b/>
          <w:bCs/>
          <w:color w:val="auto"/>
          <w:sz w:val="24"/>
          <w:szCs w:val="24"/>
          <w:lang w:val="en-US" w:eastAsia="zh-CN"/>
        </w:rPr>
        <w:t>教务处复审及公示（11月上中旬）</w:t>
      </w: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教务处/教师教学发展中心对各学院（部）评选推荐流程、评选推荐人条件进行复审，将复审无异议的评选推荐人名单面向全校范围进行公示。</w:t>
      </w:r>
    </w:p>
    <w:p>
      <w:pPr>
        <w:pStyle w:val="4"/>
        <w:spacing w:before="0" w:beforeAutospacing="0" w:after="0" w:afterAutospacing="0" w:line="460" w:lineRule="exact"/>
        <w:ind w:firstLine="482" w:firstLineChars="200"/>
        <w:jc w:val="both"/>
        <w:rPr>
          <w:rFonts w:hint="default" w:ascii="Times New Roman" w:hAnsi="Times New Roman" w:eastAsia="宋体" w:cs="Times New Roman"/>
          <w:b/>
          <w:bCs/>
          <w:color w:val="auto"/>
          <w:sz w:val="24"/>
          <w:szCs w:val="24"/>
          <w:lang w:val="en-US" w:eastAsia="zh-CN"/>
        </w:rPr>
      </w:pPr>
      <w:r>
        <w:rPr>
          <w:rFonts w:hint="default" w:ascii="Times New Roman" w:hAnsi="Times New Roman" w:eastAsia="宋体" w:cs="Times New Roman"/>
          <w:b/>
          <w:bCs/>
          <w:color w:val="auto"/>
          <w:sz w:val="24"/>
          <w:szCs w:val="24"/>
          <w:lang w:eastAsia="zh-CN"/>
        </w:rPr>
        <w:t>（</w:t>
      </w:r>
      <w:r>
        <w:rPr>
          <w:rFonts w:hint="default" w:ascii="Times New Roman" w:hAnsi="Times New Roman" w:eastAsia="宋体" w:cs="Times New Roman"/>
          <w:b/>
          <w:bCs/>
          <w:color w:val="auto"/>
          <w:sz w:val="24"/>
          <w:szCs w:val="24"/>
          <w:lang w:val="en-US" w:eastAsia="zh-CN"/>
        </w:rPr>
        <w:t>五</w:t>
      </w:r>
      <w:r>
        <w:rPr>
          <w:rFonts w:hint="default" w:ascii="Times New Roman" w:hAnsi="Times New Roman" w:eastAsia="宋体" w:cs="Times New Roman"/>
          <w:b/>
          <w:bCs/>
          <w:color w:val="auto"/>
          <w:sz w:val="24"/>
          <w:szCs w:val="24"/>
          <w:lang w:eastAsia="zh-CN"/>
        </w:rPr>
        <w:t>）</w:t>
      </w:r>
      <w:r>
        <w:rPr>
          <w:rFonts w:hint="default" w:ascii="Times New Roman" w:hAnsi="Times New Roman" w:eastAsia="宋体" w:cs="Times New Roman"/>
          <w:b/>
          <w:bCs/>
          <w:color w:val="auto"/>
          <w:sz w:val="24"/>
          <w:szCs w:val="24"/>
          <w:lang w:val="en-US" w:eastAsia="zh-CN"/>
        </w:rPr>
        <w:t>报学校审批（11月下旬）</w:t>
      </w: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公示无异议后，教务处/教师教学发展中心将评选结果报请校长办公会审批。</w:t>
      </w:r>
    </w:p>
    <w:p>
      <w:pPr>
        <w:pStyle w:val="4"/>
        <w:spacing w:before="0" w:beforeAutospacing="0" w:after="0" w:afterAutospacing="0" w:line="460" w:lineRule="exact"/>
        <w:ind w:firstLine="482" w:firstLineChars="200"/>
        <w:jc w:val="both"/>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val="en-US" w:eastAsia="zh-CN"/>
        </w:rPr>
        <w:t>四</w:t>
      </w:r>
      <w:r>
        <w:rPr>
          <w:rFonts w:hint="default" w:ascii="Times New Roman" w:hAnsi="Times New Roman" w:eastAsia="宋体" w:cs="Times New Roman"/>
          <w:b/>
          <w:sz w:val="24"/>
          <w:szCs w:val="24"/>
        </w:rPr>
        <w:t>、相关要求</w:t>
      </w: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lang w:val="en-US" w:eastAsia="zh-CN"/>
        </w:rPr>
        <w:t>一</w:t>
      </w:r>
      <w:r>
        <w:rPr>
          <w:rFonts w:hint="default" w:ascii="Times New Roman" w:hAnsi="Times New Roman" w:eastAsia="宋体" w:cs="Times New Roman"/>
          <w:color w:val="auto"/>
          <w:lang w:eastAsia="zh-CN"/>
        </w:rPr>
        <w:t>）各学院（部）可根据《</w:t>
      </w:r>
      <w:r>
        <w:rPr>
          <w:rFonts w:hint="default" w:ascii="Times New Roman" w:hAnsi="Times New Roman" w:eastAsia="宋体" w:cs="Times New Roman"/>
          <w:color w:val="auto"/>
          <w:lang w:val="en-US" w:eastAsia="zh-CN"/>
        </w:rPr>
        <w:t>评选</w:t>
      </w:r>
      <w:r>
        <w:rPr>
          <w:rFonts w:hint="default" w:ascii="Times New Roman" w:hAnsi="Times New Roman" w:eastAsia="宋体" w:cs="Times New Roman"/>
          <w:color w:val="auto"/>
          <w:lang w:eastAsia="zh-CN"/>
        </w:rPr>
        <w:t>办法》制定本单位评选细则，根据评选条件评选出</w:t>
      </w:r>
      <w:r>
        <w:rPr>
          <w:rFonts w:hint="default" w:ascii="Times New Roman" w:hAnsi="Times New Roman" w:eastAsia="宋体" w:cs="Times New Roman"/>
          <w:color w:val="auto"/>
          <w:lang w:val="en-US" w:eastAsia="zh-CN"/>
        </w:rPr>
        <w:t>本单位2023～2024学年</w:t>
      </w:r>
      <w:r>
        <w:rPr>
          <w:rFonts w:hint="default" w:ascii="Times New Roman" w:hAnsi="Times New Roman" w:eastAsia="宋体" w:cs="Times New Roman"/>
          <w:color w:val="auto"/>
          <w:lang w:eastAsia="zh-CN"/>
        </w:rPr>
        <w:t>本科课堂教学优秀奖推荐人选。</w:t>
      </w: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二）各学院（部）应严格对照评选办法及本单位评选细则评选推荐本科课堂教学优秀奖人选，如在教务处/教师教学发展中心复审、学校公示等环节以及评选结果公布之后发现有评选人不符合条件、评选流程不符合规范的，学校将酌情减少该学院（部）下一学年度评选推荐比例。</w:t>
      </w: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rPr>
      </w:pPr>
      <w:r>
        <w:rPr>
          <w:rFonts w:hint="default" w:ascii="Times New Roman" w:hAnsi="Times New Roman" w:eastAsia="宋体" w:cs="Times New Roman"/>
          <w:color w:val="auto"/>
          <w:lang w:val="en-US" w:eastAsia="zh-CN"/>
        </w:rPr>
        <w:t>（三）2023～2024学年</w:t>
      </w:r>
      <w:r>
        <w:rPr>
          <w:rFonts w:hint="default" w:ascii="Times New Roman" w:hAnsi="Times New Roman" w:eastAsia="宋体" w:cs="Times New Roman"/>
          <w:color w:val="auto"/>
          <w:lang w:eastAsia="zh-CN"/>
        </w:rPr>
        <w:t>本科课堂教学优秀奖</w:t>
      </w:r>
      <w:r>
        <w:rPr>
          <w:rFonts w:hint="default" w:ascii="Times New Roman" w:hAnsi="Times New Roman" w:eastAsia="宋体" w:cs="Times New Roman"/>
          <w:color w:val="auto"/>
          <w:lang w:val="en-US" w:eastAsia="zh-CN"/>
        </w:rPr>
        <w:t>奖励将与2023年度高水平本科教学业绩奖励一并实施。</w:t>
      </w: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rPr>
      </w:pPr>
      <w:r>
        <w:rPr>
          <w:rFonts w:hint="default" w:ascii="Times New Roman" w:hAnsi="Times New Roman" w:eastAsia="宋体" w:cs="Times New Roman"/>
          <w:color w:val="auto"/>
        </w:rPr>
        <w:t>其他未尽事宜，请联系评建办，联系电话和地址：0773-3698178（雁山起文楼北楼558室）、0773-5823396（育才行政楼11</w:t>
      </w:r>
      <w:r>
        <w:rPr>
          <w:rFonts w:hint="default" w:ascii="Times New Roman" w:hAnsi="Times New Roman" w:eastAsia="宋体" w:cs="Times New Roman"/>
          <w:color w:val="auto"/>
          <w:lang w:val="en-US" w:eastAsia="zh-CN"/>
        </w:rPr>
        <w:t>7</w:t>
      </w:r>
      <w:r>
        <w:rPr>
          <w:rFonts w:hint="default" w:ascii="Times New Roman" w:hAnsi="Times New Roman" w:eastAsia="宋体" w:cs="Times New Roman"/>
          <w:color w:val="auto"/>
        </w:rPr>
        <w:t>室）。</w:t>
      </w: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rPr>
      </w:pP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rPr>
      </w:pPr>
      <w:r>
        <w:rPr>
          <w:rFonts w:hint="default" w:ascii="Times New Roman" w:hAnsi="Times New Roman" w:eastAsia="宋体" w:cs="Times New Roman"/>
          <w:color w:val="auto"/>
        </w:rPr>
        <w:t>附件：</w:t>
      </w: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1.广西师范大学本科课堂教学优秀奖评选办法（2024年修订）</w:t>
      </w: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2.广西师范大学本科课堂教学优秀奖申请表</w:t>
      </w: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3.</w:t>
      </w:r>
      <w:r>
        <w:rPr>
          <w:rFonts w:hint="default" w:ascii="Times New Roman" w:hAnsi="Times New Roman" w:eastAsia="宋体" w:cs="Times New Roman"/>
          <w:color w:val="auto"/>
        </w:rPr>
        <w:t>各学院（部）202</w:t>
      </w:r>
      <w:r>
        <w:rPr>
          <w:rFonts w:hint="default" w:ascii="Times New Roman" w:hAnsi="Times New Roman" w:eastAsia="宋体" w:cs="Times New Roman"/>
          <w:color w:val="auto"/>
          <w:lang w:val="en-US" w:eastAsia="zh-CN"/>
        </w:rPr>
        <w:t>3</w:t>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202</w:t>
      </w:r>
      <w:r>
        <w:rPr>
          <w:rFonts w:hint="default" w:ascii="Times New Roman" w:hAnsi="Times New Roman" w:eastAsia="宋体" w:cs="Times New Roman"/>
          <w:color w:val="auto"/>
          <w:lang w:val="en-US" w:eastAsia="zh-CN"/>
        </w:rPr>
        <w:t>4</w:t>
      </w:r>
      <w:r>
        <w:rPr>
          <w:rFonts w:hint="default" w:ascii="Times New Roman" w:hAnsi="Times New Roman" w:eastAsia="宋体" w:cs="Times New Roman"/>
          <w:color w:val="auto"/>
        </w:rPr>
        <w:t>学年本科课堂教学优秀奖</w:t>
      </w:r>
      <w:r>
        <w:rPr>
          <w:rFonts w:hint="default" w:ascii="Times New Roman" w:hAnsi="Times New Roman" w:eastAsia="宋体" w:cs="Times New Roman"/>
          <w:color w:val="auto"/>
          <w:lang w:eastAsia="zh-CN"/>
        </w:rPr>
        <w:t>评选</w:t>
      </w:r>
      <w:r>
        <w:rPr>
          <w:rFonts w:hint="default" w:ascii="Times New Roman" w:hAnsi="Times New Roman" w:eastAsia="宋体" w:cs="Times New Roman"/>
          <w:color w:val="auto"/>
          <w:lang w:val="en-US" w:eastAsia="zh-CN"/>
        </w:rPr>
        <w:t>推荐</w:t>
      </w:r>
      <w:r>
        <w:rPr>
          <w:rFonts w:hint="default" w:ascii="Times New Roman" w:hAnsi="Times New Roman" w:eastAsia="宋体" w:cs="Times New Roman"/>
          <w:color w:val="auto"/>
        </w:rPr>
        <w:t>指标一览表</w:t>
      </w: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rPr>
      </w:pPr>
      <w:r>
        <w:rPr>
          <w:rFonts w:hint="default" w:ascii="Times New Roman" w:hAnsi="Times New Roman" w:eastAsia="宋体" w:cs="Times New Roman"/>
          <w:color w:val="auto"/>
          <w:lang w:val="en-US" w:eastAsia="zh-CN"/>
        </w:rPr>
        <w:t>4</w:t>
      </w:r>
      <w:r>
        <w:rPr>
          <w:rFonts w:hint="default" w:ascii="Times New Roman" w:hAnsi="Times New Roman" w:eastAsia="宋体" w:cs="Times New Roman"/>
          <w:color w:val="auto"/>
        </w:rPr>
        <w:t>.20</w:t>
      </w:r>
      <w:r>
        <w:rPr>
          <w:rFonts w:hint="default" w:ascii="Times New Roman" w:hAnsi="Times New Roman" w:eastAsia="宋体" w:cs="Times New Roman"/>
          <w:color w:val="auto"/>
          <w:lang w:val="en-US" w:eastAsia="zh-CN"/>
        </w:rPr>
        <w:t>23</w:t>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202</w:t>
      </w:r>
      <w:r>
        <w:rPr>
          <w:rFonts w:hint="default" w:ascii="Times New Roman" w:hAnsi="Times New Roman" w:eastAsia="宋体" w:cs="Times New Roman"/>
          <w:color w:val="auto"/>
          <w:lang w:val="en-US" w:eastAsia="zh-CN"/>
        </w:rPr>
        <w:t>4</w:t>
      </w:r>
      <w:r>
        <w:rPr>
          <w:rFonts w:hint="default" w:ascii="Times New Roman" w:hAnsi="Times New Roman" w:eastAsia="宋体" w:cs="Times New Roman"/>
          <w:color w:val="auto"/>
        </w:rPr>
        <w:t>学年本科课堂教学优秀奖</w:t>
      </w:r>
      <w:r>
        <w:rPr>
          <w:rFonts w:hint="default" w:ascii="Times New Roman" w:hAnsi="Times New Roman" w:eastAsia="宋体" w:cs="Times New Roman"/>
          <w:color w:val="auto"/>
          <w:lang w:val="en-US" w:eastAsia="zh-CN"/>
        </w:rPr>
        <w:t>评选</w:t>
      </w:r>
      <w:r>
        <w:rPr>
          <w:rFonts w:hint="default" w:ascii="Times New Roman" w:hAnsi="Times New Roman" w:eastAsia="宋体" w:cs="Times New Roman"/>
          <w:color w:val="auto"/>
          <w:lang w:eastAsia="zh-CN"/>
        </w:rPr>
        <w:t>推荐</w:t>
      </w:r>
      <w:r>
        <w:rPr>
          <w:rFonts w:hint="default" w:ascii="Times New Roman" w:hAnsi="Times New Roman" w:eastAsia="宋体" w:cs="Times New Roman"/>
          <w:color w:val="auto"/>
        </w:rPr>
        <w:t>人汇总表</w:t>
      </w: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rPr>
      </w:pPr>
    </w:p>
    <w:p>
      <w:pPr>
        <w:pStyle w:val="4"/>
        <w:spacing w:before="0" w:beforeAutospacing="0" w:after="0" w:afterAutospacing="0" w:line="460" w:lineRule="exact"/>
        <w:ind w:firstLine="480" w:firstLineChars="200"/>
        <w:jc w:val="both"/>
        <w:rPr>
          <w:rFonts w:hint="default" w:ascii="Times New Roman" w:hAnsi="Times New Roman" w:eastAsia="宋体" w:cs="Times New Roman"/>
          <w:color w:val="auto"/>
        </w:rPr>
      </w:pPr>
    </w:p>
    <w:p>
      <w:pPr>
        <w:spacing w:line="360" w:lineRule="auto"/>
        <w:ind w:left="1680" w:leftChars="800" w:firstLine="3720" w:firstLineChars="15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教务处</w:t>
      </w:r>
      <w:r>
        <w:rPr>
          <w:rFonts w:hint="default" w:ascii="Times New Roman" w:hAnsi="Times New Roman" w:eastAsia="宋体" w:cs="Times New Roman"/>
          <w:sz w:val="24"/>
          <w:szCs w:val="24"/>
          <w:lang w:val="en-US" w:eastAsia="zh-CN"/>
        </w:rPr>
        <w:t>/教师教学发展中心</w:t>
      </w:r>
    </w:p>
    <w:p>
      <w:pPr>
        <w:spacing w:line="360" w:lineRule="auto"/>
        <w:ind w:left="1680" w:leftChars="800" w:firstLine="4200" w:firstLineChars="17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202</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年1</w:t>
      </w:r>
      <w:r>
        <w:rPr>
          <w:rFonts w:hint="default"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lang w:val="en-US" w:eastAsia="zh-CN"/>
        </w:rPr>
        <w:t>11</w:t>
      </w:r>
      <w:r>
        <w:rPr>
          <w:rFonts w:hint="default" w:ascii="Times New Roman" w:hAnsi="Times New Roman" w:eastAsia="宋体" w:cs="Times New Roman"/>
          <w:sz w:val="24"/>
          <w:szCs w:val="24"/>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008970"/>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VmZTkwNjczMjVhNDAyMGE2YWM2ODRlYWMxMjMzNDUifQ=="/>
  </w:docVars>
  <w:rsids>
    <w:rsidRoot w:val="00C6646B"/>
    <w:rsid w:val="00015243"/>
    <w:rsid w:val="0002633D"/>
    <w:rsid w:val="00027451"/>
    <w:rsid w:val="000B459C"/>
    <w:rsid w:val="000C4DF3"/>
    <w:rsid w:val="000D7736"/>
    <w:rsid w:val="000E649A"/>
    <w:rsid w:val="00102A3B"/>
    <w:rsid w:val="00111163"/>
    <w:rsid w:val="00127F00"/>
    <w:rsid w:val="001350E9"/>
    <w:rsid w:val="00140940"/>
    <w:rsid w:val="0015541C"/>
    <w:rsid w:val="001565A3"/>
    <w:rsid w:val="00175364"/>
    <w:rsid w:val="001822E0"/>
    <w:rsid w:val="001834EE"/>
    <w:rsid w:val="001846ED"/>
    <w:rsid w:val="00190757"/>
    <w:rsid w:val="00196160"/>
    <w:rsid w:val="001B0906"/>
    <w:rsid w:val="001B4B7D"/>
    <w:rsid w:val="001B4F2E"/>
    <w:rsid w:val="001C31AC"/>
    <w:rsid w:val="001D3FAF"/>
    <w:rsid w:val="00210682"/>
    <w:rsid w:val="00267493"/>
    <w:rsid w:val="002C4AE3"/>
    <w:rsid w:val="002D4F2D"/>
    <w:rsid w:val="00321D95"/>
    <w:rsid w:val="00335256"/>
    <w:rsid w:val="0038783D"/>
    <w:rsid w:val="0039657E"/>
    <w:rsid w:val="003A1FA1"/>
    <w:rsid w:val="003E58A0"/>
    <w:rsid w:val="003E6B7F"/>
    <w:rsid w:val="003F4B3F"/>
    <w:rsid w:val="004124CD"/>
    <w:rsid w:val="004357E8"/>
    <w:rsid w:val="00440CAF"/>
    <w:rsid w:val="00452970"/>
    <w:rsid w:val="004558D9"/>
    <w:rsid w:val="0046209D"/>
    <w:rsid w:val="00484A99"/>
    <w:rsid w:val="004853CB"/>
    <w:rsid w:val="00495B29"/>
    <w:rsid w:val="00496440"/>
    <w:rsid w:val="004E5F4F"/>
    <w:rsid w:val="00504FCB"/>
    <w:rsid w:val="005427A1"/>
    <w:rsid w:val="00560227"/>
    <w:rsid w:val="00571923"/>
    <w:rsid w:val="00572E69"/>
    <w:rsid w:val="005768BF"/>
    <w:rsid w:val="005A1180"/>
    <w:rsid w:val="005B55D8"/>
    <w:rsid w:val="005B6F43"/>
    <w:rsid w:val="005C025F"/>
    <w:rsid w:val="005D70C6"/>
    <w:rsid w:val="006922B2"/>
    <w:rsid w:val="00696F43"/>
    <w:rsid w:val="00697080"/>
    <w:rsid w:val="006A7751"/>
    <w:rsid w:val="006A7A9B"/>
    <w:rsid w:val="006B13DB"/>
    <w:rsid w:val="00703CE3"/>
    <w:rsid w:val="00705DFF"/>
    <w:rsid w:val="0072349D"/>
    <w:rsid w:val="00743B15"/>
    <w:rsid w:val="00762592"/>
    <w:rsid w:val="00772BF3"/>
    <w:rsid w:val="007B14F4"/>
    <w:rsid w:val="007D2ED0"/>
    <w:rsid w:val="007E5D18"/>
    <w:rsid w:val="00807D1E"/>
    <w:rsid w:val="008548AA"/>
    <w:rsid w:val="008A3BFA"/>
    <w:rsid w:val="008C2F9B"/>
    <w:rsid w:val="008F0A42"/>
    <w:rsid w:val="008F2D38"/>
    <w:rsid w:val="00905300"/>
    <w:rsid w:val="0091439E"/>
    <w:rsid w:val="00922624"/>
    <w:rsid w:val="00923096"/>
    <w:rsid w:val="009318CF"/>
    <w:rsid w:val="009434B4"/>
    <w:rsid w:val="00943D5E"/>
    <w:rsid w:val="009723DE"/>
    <w:rsid w:val="00975072"/>
    <w:rsid w:val="009B54A2"/>
    <w:rsid w:val="009D2005"/>
    <w:rsid w:val="009D46A7"/>
    <w:rsid w:val="009D4AB2"/>
    <w:rsid w:val="009E3188"/>
    <w:rsid w:val="009F3ADD"/>
    <w:rsid w:val="009F6096"/>
    <w:rsid w:val="009F6DC2"/>
    <w:rsid w:val="00A238B4"/>
    <w:rsid w:val="00A3225F"/>
    <w:rsid w:val="00A36E40"/>
    <w:rsid w:val="00A37C05"/>
    <w:rsid w:val="00A506D2"/>
    <w:rsid w:val="00A522E6"/>
    <w:rsid w:val="00A817D6"/>
    <w:rsid w:val="00AC251D"/>
    <w:rsid w:val="00AD6F67"/>
    <w:rsid w:val="00B024CF"/>
    <w:rsid w:val="00B06335"/>
    <w:rsid w:val="00B132C1"/>
    <w:rsid w:val="00B13E1A"/>
    <w:rsid w:val="00B212FD"/>
    <w:rsid w:val="00B2531A"/>
    <w:rsid w:val="00B64746"/>
    <w:rsid w:val="00B905B9"/>
    <w:rsid w:val="00B9561E"/>
    <w:rsid w:val="00BE4C27"/>
    <w:rsid w:val="00BF0258"/>
    <w:rsid w:val="00BF65A3"/>
    <w:rsid w:val="00C41430"/>
    <w:rsid w:val="00C4793A"/>
    <w:rsid w:val="00C516C4"/>
    <w:rsid w:val="00C64994"/>
    <w:rsid w:val="00C6646B"/>
    <w:rsid w:val="00C85EB4"/>
    <w:rsid w:val="00C94C20"/>
    <w:rsid w:val="00CA277D"/>
    <w:rsid w:val="00CC71F2"/>
    <w:rsid w:val="00CD15C3"/>
    <w:rsid w:val="00D0204D"/>
    <w:rsid w:val="00D039EB"/>
    <w:rsid w:val="00D0589A"/>
    <w:rsid w:val="00D823BE"/>
    <w:rsid w:val="00D83A6F"/>
    <w:rsid w:val="00D944FF"/>
    <w:rsid w:val="00DB1A12"/>
    <w:rsid w:val="00DF5E8E"/>
    <w:rsid w:val="00E0250A"/>
    <w:rsid w:val="00E03A9A"/>
    <w:rsid w:val="00E07497"/>
    <w:rsid w:val="00E2107C"/>
    <w:rsid w:val="00E31092"/>
    <w:rsid w:val="00E45E87"/>
    <w:rsid w:val="00E536E1"/>
    <w:rsid w:val="00E54198"/>
    <w:rsid w:val="00E85D87"/>
    <w:rsid w:val="00E90907"/>
    <w:rsid w:val="00EF67C4"/>
    <w:rsid w:val="00F36026"/>
    <w:rsid w:val="00F576DA"/>
    <w:rsid w:val="00F9405A"/>
    <w:rsid w:val="00FA1DCD"/>
    <w:rsid w:val="00FE11E9"/>
    <w:rsid w:val="03F85566"/>
    <w:rsid w:val="05F81055"/>
    <w:rsid w:val="072A7934"/>
    <w:rsid w:val="088A4403"/>
    <w:rsid w:val="090C6D74"/>
    <w:rsid w:val="09257ADA"/>
    <w:rsid w:val="0AA572D2"/>
    <w:rsid w:val="0BD85ACC"/>
    <w:rsid w:val="0DCD1019"/>
    <w:rsid w:val="0E1841E7"/>
    <w:rsid w:val="0E39045D"/>
    <w:rsid w:val="0F6304AB"/>
    <w:rsid w:val="110C00AB"/>
    <w:rsid w:val="12154D3D"/>
    <w:rsid w:val="121A30EB"/>
    <w:rsid w:val="13433B2C"/>
    <w:rsid w:val="140D5E88"/>
    <w:rsid w:val="14A64372"/>
    <w:rsid w:val="14DE5AA5"/>
    <w:rsid w:val="198509FA"/>
    <w:rsid w:val="19935810"/>
    <w:rsid w:val="1A54439E"/>
    <w:rsid w:val="1A952EBF"/>
    <w:rsid w:val="1D632E00"/>
    <w:rsid w:val="1E67187C"/>
    <w:rsid w:val="204C5D7C"/>
    <w:rsid w:val="22856D44"/>
    <w:rsid w:val="22D4056A"/>
    <w:rsid w:val="2473455A"/>
    <w:rsid w:val="247C6EEA"/>
    <w:rsid w:val="254479BB"/>
    <w:rsid w:val="25900E53"/>
    <w:rsid w:val="25CA03C1"/>
    <w:rsid w:val="25DA20CE"/>
    <w:rsid w:val="26F947D6"/>
    <w:rsid w:val="279D33B3"/>
    <w:rsid w:val="27BE5937"/>
    <w:rsid w:val="28DC615D"/>
    <w:rsid w:val="290731DA"/>
    <w:rsid w:val="2A884CAE"/>
    <w:rsid w:val="2A92116F"/>
    <w:rsid w:val="2C5518F5"/>
    <w:rsid w:val="2EFA3E7A"/>
    <w:rsid w:val="2EFB20A4"/>
    <w:rsid w:val="2FC8743B"/>
    <w:rsid w:val="32317519"/>
    <w:rsid w:val="32933D30"/>
    <w:rsid w:val="34677222"/>
    <w:rsid w:val="34AB35B3"/>
    <w:rsid w:val="37AE6F16"/>
    <w:rsid w:val="381256F7"/>
    <w:rsid w:val="38D66725"/>
    <w:rsid w:val="3A846A36"/>
    <w:rsid w:val="3FBB6674"/>
    <w:rsid w:val="3FDD65EB"/>
    <w:rsid w:val="3FFD0A3B"/>
    <w:rsid w:val="40B03CFF"/>
    <w:rsid w:val="431C0DEE"/>
    <w:rsid w:val="44B6437C"/>
    <w:rsid w:val="459C0CF6"/>
    <w:rsid w:val="47C307BC"/>
    <w:rsid w:val="48AC74A2"/>
    <w:rsid w:val="48ED7B8E"/>
    <w:rsid w:val="4A541B9F"/>
    <w:rsid w:val="4CE92A73"/>
    <w:rsid w:val="4E361CE8"/>
    <w:rsid w:val="4E895320"/>
    <w:rsid w:val="50212524"/>
    <w:rsid w:val="507A4D64"/>
    <w:rsid w:val="50BB0282"/>
    <w:rsid w:val="522400A9"/>
    <w:rsid w:val="55D54B7D"/>
    <w:rsid w:val="563D5BDD"/>
    <w:rsid w:val="57A06424"/>
    <w:rsid w:val="59457283"/>
    <w:rsid w:val="5CA02A22"/>
    <w:rsid w:val="5D58117B"/>
    <w:rsid w:val="5DA622BA"/>
    <w:rsid w:val="5E5B4E53"/>
    <w:rsid w:val="60B46A9C"/>
    <w:rsid w:val="610F0176"/>
    <w:rsid w:val="6118702B"/>
    <w:rsid w:val="62595B4D"/>
    <w:rsid w:val="62614A02"/>
    <w:rsid w:val="63E47698"/>
    <w:rsid w:val="68BC6E36"/>
    <w:rsid w:val="69821E2D"/>
    <w:rsid w:val="6A0C16F7"/>
    <w:rsid w:val="6A58331D"/>
    <w:rsid w:val="6D2D20B0"/>
    <w:rsid w:val="6DBC20F0"/>
    <w:rsid w:val="6E8F1FC0"/>
    <w:rsid w:val="6EC01727"/>
    <w:rsid w:val="7076213E"/>
    <w:rsid w:val="718B7C66"/>
    <w:rsid w:val="733777E5"/>
    <w:rsid w:val="77E048EF"/>
    <w:rsid w:val="7C7A4BE6"/>
    <w:rsid w:val="7C99506C"/>
    <w:rsid w:val="7CE34539"/>
    <w:rsid w:val="7FA41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qFormat/>
    <w:uiPriority w:val="99"/>
    <w:rPr>
      <w:color w:val="0000FF" w:themeColor="hyperlink"/>
      <w:u w:val="single"/>
    </w:rPr>
  </w:style>
  <w:style w:type="character" w:customStyle="1" w:styleId="9">
    <w:name w:val="15"/>
    <w:basedOn w:val="6"/>
    <w:qFormat/>
    <w:uiPriority w:val="0"/>
  </w:style>
  <w:style w:type="character" w:customStyle="1" w:styleId="10">
    <w:name w:val="页眉 Char"/>
    <w:basedOn w:val="6"/>
    <w:link w:val="3"/>
    <w:semiHidden/>
    <w:qFormat/>
    <w:uiPriority w:val="99"/>
    <w:rPr>
      <w:sz w:val="18"/>
      <w:szCs w:val="18"/>
    </w:rPr>
  </w:style>
  <w:style w:type="character" w:customStyle="1" w:styleId="11">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1811</Words>
  <Characters>1965</Characters>
  <Lines>17</Lines>
  <Paragraphs>4</Paragraphs>
  <TotalTime>7</TotalTime>
  <ScaleCrop>false</ScaleCrop>
  <LinksUpToDate>false</LinksUpToDate>
  <CharactersWithSpaces>1965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2021-01-13T07:29:00Z</dcterms:created>
  <dc:creator>张文超-广西师大</dc:creator>
  <cp:lastModifiedBy>噜噜</cp:lastModifiedBy>
  <cp:lastPrinted>2024-10-09T11:52:00Z</cp:lastPrinted>
  <dcterms:modified xsi:type="dcterms:W3CDTF">2024-10-11T08:03:05Z</dcterms:modified>
  <cp:revision>501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CC5E48A5225E4A62B8C7C17F7BAC020B</vt:lpwstr>
  </property>
</Properties>
</file>