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7140" w:tblpY="-27"/>
        <w:tblW w:w="30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24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Cs w:val="21"/>
                <w:u w:val="single"/>
              </w:rPr>
            </w:pPr>
            <w:r>
              <w:rPr>
                <w:rFonts w:hAnsi="仿宋" w:eastAsia="仿宋"/>
                <w:szCs w:val="21"/>
              </w:rPr>
              <w:t>编号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8"/>
                <w:u w:val="single"/>
              </w:rPr>
            </w:pPr>
          </w:p>
        </w:tc>
      </w:tr>
    </w:tbl>
    <w:p>
      <w:pPr>
        <w:spacing w:line="540" w:lineRule="exact"/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附件</w:t>
      </w:r>
      <w:r>
        <w:rPr>
          <w:rFonts w:eastAsia="仿宋"/>
          <w:sz w:val="32"/>
          <w:szCs w:val="32"/>
        </w:rPr>
        <w:t>5</w:t>
      </w:r>
    </w:p>
    <w:p>
      <w:pPr>
        <w:spacing w:line="540" w:lineRule="exact"/>
        <w:rPr>
          <w:rFonts w:eastAsia="仿宋"/>
        </w:rPr>
      </w:pPr>
    </w:p>
    <w:p>
      <w:pPr>
        <w:jc w:val="center"/>
        <w:rPr>
          <w:rFonts w:eastAsia="仿宋"/>
          <w:sz w:val="36"/>
          <w:szCs w:val="36"/>
        </w:rPr>
      </w:pPr>
      <w:r>
        <w:rPr>
          <w:rFonts w:hAnsi="仿宋" w:eastAsia="仿宋"/>
          <w:sz w:val="36"/>
          <w:szCs w:val="36"/>
        </w:rPr>
        <w:t>广西高等教育自治区级教学成果奖申报成果一览表</w:t>
      </w:r>
    </w:p>
    <w:p>
      <w:pPr>
        <w:jc w:val="center"/>
        <w:rPr>
          <w:rFonts w:eastAsia="仿宋"/>
          <w:szCs w:val="21"/>
        </w:rPr>
      </w:pPr>
    </w:p>
    <w:tbl>
      <w:tblPr>
        <w:tblStyle w:val="5"/>
        <w:tblW w:w="9200" w:type="dxa"/>
        <w:jc w:val="center"/>
        <w:tblInd w:w="4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257"/>
        <w:gridCol w:w="1185"/>
        <w:gridCol w:w="1461"/>
        <w:gridCol w:w="853"/>
        <w:gridCol w:w="774"/>
        <w:gridCol w:w="1402"/>
        <w:gridCol w:w="17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成</w:t>
            </w:r>
            <w:r>
              <w:rPr>
                <w:rFonts w:eastAsia="仿宋"/>
                <w:kern w:val="0"/>
                <w:sz w:val="24"/>
                <w:szCs w:val="24"/>
              </w:rPr>
              <w:t xml:space="preserve"> 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果</w:t>
            </w:r>
            <w:r>
              <w:rPr>
                <w:rFonts w:eastAsia="仿宋"/>
                <w:kern w:val="0"/>
                <w:sz w:val="24"/>
                <w:szCs w:val="24"/>
              </w:rPr>
              <w:t xml:space="preserve"> 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名</w:t>
            </w:r>
            <w:r>
              <w:rPr>
                <w:rFonts w:eastAsia="仿宋"/>
                <w:kern w:val="0"/>
                <w:sz w:val="24"/>
                <w:szCs w:val="24"/>
              </w:rPr>
              <w:t xml:space="preserve"> 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称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主要完成单位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主要完成人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成果科类</w:t>
            </w:r>
          </w:p>
        </w:tc>
        <w:tc>
          <w:tcPr>
            <w:tcW w:w="3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推荐等级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成果主要支撑材料</w:t>
            </w: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曾获奖励情况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获奖时间</w:t>
            </w: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获奖种类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获奖等级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授奖部门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论文、</w:t>
            </w:r>
          </w:p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著作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论文、著作名称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作者</w:t>
            </w:r>
          </w:p>
        </w:tc>
        <w:tc>
          <w:tcPr>
            <w:tcW w:w="3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刊物名称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所依托的项目基础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文号</w:t>
            </w: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级别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项目主持人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实践成果概述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（列明主要实践成果清单，100字以内）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成果摘要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主要内容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（</w:t>
            </w:r>
            <w:r>
              <w:rPr>
                <w:rFonts w:eastAsia="仿宋"/>
                <w:kern w:val="0"/>
                <w:sz w:val="24"/>
                <w:szCs w:val="24"/>
              </w:rPr>
              <w:t>300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创新点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（</w:t>
            </w:r>
            <w:r>
              <w:rPr>
                <w:rFonts w:eastAsia="仿宋"/>
                <w:kern w:val="0"/>
                <w:sz w:val="24"/>
                <w:szCs w:val="24"/>
              </w:rPr>
              <w:t>100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5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推广应用效果</w:t>
            </w:r>
          </w:p>
        </w:tc>
        <w:tc>
          <w:tcPr>
            <w:tcW w:w="7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Ansi="仿宋" w:eastAsia="仿宋"/>
                <w:kern w:val="0"/>
                <w:sz w:val="24"/>
                <w:szCs w:val="24"/>
              </w:rPr>
              <w:t>（</w:t>
            </w:r>
            <w:r>
              <w:rPr>
                <w:rFonts w:eastAsia="仿宋"/>
                <w:kern w:val="0"/>
                <w:sz w:val="24"/>
                <w:szCs w:val="24"/>
              </w:rPr>
              <w:t>100</w:t>
            </w:r>
            <w:r>
              <w:rPr>
                <w:rFonts w:hAnsi="仿宋" w:eastAsia="仿宋"/>
                <w:kern w:val="0"/>
                <w:sz w:val="24"/>
                <w:szCs w:val="24"/>
              </w:rPr>
              <w:t>字以内）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89"/>
    <w:rsid w:val="00517358"/>
    <w:rsid w:val="008B1B37"/>
    <w:rsid w:val="00D00F89"/>
    <w:rsid w:val="3EAB778B"/>
    <w:rsid w:val="58F11EC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方正仿宋简体" w:cs="Times New Roman"/>
      <w:sz w:val="18"/>
      <w:szCs w:val="18"/>
    </w:rPr>
  </w:style>
  <w:style w:type="character" w:styleId="4">
    <w:name w:val="page number"/>
    <w:basedOn w:val="3"/>
    <w:uiPriority w:val="0"/>
  </w:style>
  <w:style w:type="character" w:customStyle="1" w:styleId="6">
    <w:name w:val="页脚 Char"/>
    <w:basedOn w:val="3"/>
    <w:link w:val="2"/>
    <w:uiPriority w:val="0"/>
    <w:rPr>
      <w:rFonts w:ascii="Times New Roman" w:hAnsi="Times New Roman" w:eastAsia="方正仿宋简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253</Characters>
  <Lines>2</Lines>
  <Paragraphs>1</Paragraphs>
  <ScaleCrop>false</ScaleCrop>
  <LinksUpToDate>false</LinksUpToDate>
  <CharactersWithSpaces>296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2016-11-25T02:46:00Z</dcterms:created>
  <dc:creator>林芳芳</dc:creator>
  <cp:lastModifiedBy>Administrator</cp:lastModifiedBy>
  <dcterms:modified xsi:type="dcterms:W3CDTF">2016-12-19T11:31:23Z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