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EA952">
      <w:pPr>
        <w:spacing w:line="440" w:lineRule="exact"/>
        <w:jc w:val="center"/>
        <w:rPr>
          <w:rFonts w:ascii="宋体" w:hAnsi="宋体"/>
          <w:sz w:val="24"/>
        </w:rPr>
      </w:pPr>
    </w:p>
    <w:p w14:paraId="73009EC4">
      <w:pPr>
        <w:spacing w:line="440" w:lineRule="exact"/>
        <w:jc w:val="center"/>
        <w:rPr>
          <w:rFonts w:ascii="宋体" w:hAnsi="宋体"/>
          <w:sz w:val="24"/>
        </w:rPr>
      </w:pPr>
    </w:p>
    <w:p w14:paraId="22DF9719">
      <w:pPr>
        <w:spacing w:line="440" w:lineRule="exact"/>
        <w:jc w:val="center"/>
        <w:rPr>
          <w:rFonts w:ascii="宋体" w:hAnsi="宋体"/>
          <w:sz w:val="24"/>
        </w:rPr>
      </w:pPr>
    </w:p>
    <w:p w14:paraId="38DB48D3">
      <w:pPr>
        <w:spacing w:line="440" w:lineRule="exact"/>
        <w:jc w:val="center"/>
        <w:rPr>
          <w:rFonts w:ascii="宋体" w:hAnsi="宋体"/>
          <w:sz w:val="24"/>
        </w:rPr>
      </w:pPr>
    </w:p>
    <w:p w14:paraId="1170F762">
      <w:pPr>
        <w:spacing w:line="440" w:lineRule="exact"/>
        <w:rPr>
          <w:rFonts w:ascii="宋体" w:hAnsi="宋体"/>
          <w:sz w:val="24"/>
        </w:rPr>
      </w:pPr>
    </w:p>
    <w:p w14:paraId="630AD389">
      <w:pPr>
        <w:spacing w:line="440" w:lineRule="exact"/>
        <w:jc w:val="center"/>
        <w:rPr>
          <w:rFonts w:ascii="Times New Roman" w:hAnsi="Times New Roman" w:eastAsia="宋体" w:cs="Times New Roman"/>
          <w:color w:val="auto"/>
          <w:sz w:val="24"/>
        </w:rPr>
      </w:pPr>
      <w:r>
        <w:rPr>
          <w:rFonts w:hint="eastAsia" w:ascii="宋体" w:hAnsi="宋体" w:eastAsia="宋体" w:cs="宋体"/>
          <w:color w:val="auto"/>
          <w:sz w:val="24"/>
        </w:rPr>
        <w:t>教务〔2026〕</w:t>
      </w:r>
      <w:r>
        <w:rPr>
          <w:rFonts w:hint="eastAsia" w:ascii="宋体" w:hAnsi="宋体" w:eastAsia="宋体" w:cs="宋体"/>
          <w:color w:val="auto"/>
          <w:sz w:val="24"/>
          <w:lang w:val="en-US" w:eastAsia="zh-CN"/>
        </w:rPr>
        <w:t>55</w:t>
      </w:r>
      <w:r>
        <w:rPr>
          <w:rFonts w:hint="eastAsia" w:ascii="宋体" w:hAnsi="宋体" w:eastAsia="宋体" w:cs="宋体"/>
          <w:color w:val="auto"/>
          <w:sz w:val="24"/>
        </w:rPr>
        <w:t>号</w:t>
      </w:r>
    </w:p>
    <w:p w14:paraId="5773BB29">
      <w:pPr>
        <w:spacing w:line="360" w:lineRule="auto"/>
        <w:textAlignment w:val="baseline"/>
        <w:rPr>
          <w:rFonts w:ascii="宋体" w:hAnsi="宋体" w:eastAsia="宋体" w:cs="宋体"/>
          <w:sz w:val="30"/>
          <w:szCs w:val="30"/>
        </w:rPr>
      </w:pPr>
    </w:p>
    <w:p w14:paraId="6B0EC1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20" w:lineRule="atLeast"/>
        <w:ind w:left="0" w:right="0" w:firstLine="0"/>
        <w:jc w:val="center"/>
        <w:textAlignment w:val="baseline"/>
        <w:rPr>
          <w:rFonts w:hint="eastAsia" w:ascii="宋体" w:hAnsi="宋体" w:eastAsia="宋体" w:cs="宋体"/>
          <w:b/>
          <w:bCs w:val="0"/>
          <w:caps w:val="0"/>
          <w:color w:val="000000"/>
          <w:spacing w:val="0"/>
          <w:sz w:val="30"/>
          <w:szCs w:val="30"/>
          <w:shd w:val="clear" w:color="auto" w:fill="FFFFFF"/>
          <w:vertAlign w:val="baseline"/>
          <w:lang w:val="en-US" w:eastAsia="zh-CN" w:bidi="ar-SA"/>
        </w:rPr>
      </w:pPr>
      <w:r>
        <w:rPr>
          <w:rStyle w:val="5"/>
          <w:rFonts w:hint="eastAsia" w:ascii="宋体" w:hAnsi="宋体" w:eastAsia="宋体" w:cs="宋体"/>
          <w:b/>
          <w:bCs w:val="0"/>
          <w:caps w:val="0"/>
          <w:color w:val="000000"/>
          <w:spacing w:val="0"/>
          <w:sz w:val="30"/>
          <w:szCs w:val="30"/>
          <w:shd w:val="clear" w:color="auto" w:fill="FFFFFF"/>
          <w:vertAlign w:val="baseline"/>
          <w:lang w:val="en-US" w:eastAsia="zh-CN" w:bidi="ar-SA"/>
        </w:rPr>
        <w:t>关于学生征订2026秋季学期本科教材的通知</w:t>
      </w:r>
    </w:p>
    <w:p w14:paraId="77C06D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20" w:lineRule="atLeast"/>
        <w:ind w:left="0" w:right="0" w:firstLine="0"/>
        <w:jc w:val="center"/>
        <w:textAlignment w:val="baseline"/>
        <w:rPr>
          <w:rFonts w:hint="eastAsia" w:ascii="Times New Roman" w:hAnsi="Times New Roman" w:eastAsia="宋体" w:cs="Times New Roman"/>
          <w:b/>
          <w:bCs w:val="0"/>
          <w:caps w:val="0"/>
          <w:color w:val="000000"/>
          <w:spacing w:val="0"/>
          <w:sz w:val="30"/>
          <w:szCs w:val="30"/>
          <w:shd w:val="clear" w:color="auto" w:fill="FFFFFF"/>
          <w:vertAlign w:val="baseline"/>
          <w:lang w:val="en-US" w:eastAsia="zh-CN" w:bidi="ar-SA"/>
        </w:rPr>
      </w:pPr>
    </w:p>
    <w:p w14:paraId="67CE8F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各学院（部）、</w:t>
      </w:r>
      <w:r>
        <w:rPr>
          <w:rFonts w:hint="eastAsia" w:ascii="宋体" w:hAnsi="宋体" w:eastAsia="宋体" w:cs="宋体"/>
          <w:b w:val="0"/>
          <w:bCs/>
          <w:caps w:val="0"/>
          <w:color w:val="000000"/>
          <w:spacing w:val="0"/>
          <w:sz w:val="24"/>
          <w:szCs w:val="24"/>
          <w:shd w:val="clear" w:color="auto" w:fill="FFFFFF"/>
          <w:vertAlign w:val="baseline"/>
          <w:lang w:bidi="ar-SA"/>
        </w:rPr>
        <w:t>各</w:t>
      </w:r>
      <w:r>
        <w:rPr>
          <w:rFonts w:hint="eastAsia" w:ascii="宋体" w:hAnsi="宋体" w:eastAsia="宋体" w:cs="宋体"/>
          <w:b w:val="0"/>
          <w:bCs/>
          <w:caps w:val="0"/>
          <w:color w:val="000000"/>
          <w:spacing w:val="0"/>
          <w:sz w:val="24"/>
          <w:szCs w:val="24"/>
          <w:shd w:val="clear" w:color="auto" w:fill="FFFFFF"/>
          <w:vertAlign w:val="baseline"/>
          <w:lang w:val="en-US" w:eastAsia="zh-CN" w:bidi="ar-SA"/>
        </w:rPr>
        <w:t>专业</w:t>
      </w:r>
      <w:r>
        <w:rPr>
          <w:rFonts w:hint="eastAsia" w:ascii="宋体" w:hAnsi="宋体" w:eastAsia="宋体" w:cs="宋体"/>
          <w:b w:val="0"/>
          <w:bCs/>
          <w:caps w:val="0"/>
          <w:color w:val="000000"/>
          <w:spacing w:val="0"/>
          <w:sz w:val="24"/>
          <w:szCs w:val="24"/>
          <w:shd w:val="clear" w:color="auto" w:fill="FFFFFF"/>
          <w:vertAlign w:val="baseline"/>
          <w:lang w:bidi="ar-SA"/>
        </w:rPr>
        <w:t>班级同学：</w:t>
      </w:r>
    </w:p>
    <w:p w14:paraId="67950B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r>
        <w:rPr>
          <w:rFonts w:hint="eastAsia" w:ascii="宋体" w:hAnsi="宋体" w:eastAsia="宋体" w:cs="宋体"/>
          <w:b w:val="0"/>
          <w:bCs/>
          <w:caps w:val="0"/>
          <w:color w:val="000000"/>
          <w:spacing w:val="0"/>
          <w:sz w:val="24"/>
          <w:szCs w:val="24"/>
          <w:shd w:val="clear" w:color="auto" w:fill="FFFFFF"/>
          <w:vertAlign w:val="baseline"/>
          <w:lang w:bidi="ar-SA"/>
        </w:rPr>
        <w:t>2026 年秋季学期本科教材征订工作正式启动。请各学院（部）组织统筹做好本次教材征订指导工作，精准引导本院学生完成教材选订，切实有序推进教材征订工作。现将具体事宜说明如下：</w:t>
      </w:r>
    </w:p>
    <w:p w14:paraId="55B049C5">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bCs/>
          <w:caps w:val="0"/>
          <w:color w:val="000000"/>
          <w:spacing w:val="0"/>
          <w:sz w:val="24"/>
          <w:szCs w:val="24"/>
          <w:shd w:val="clear" w:color="auto" w:fill="FFFFFF"/>
          <w:vertAlign w:val="baseline"/>
          <w:lang w:val="en-US" w:eastAsia="zh-CN" w:bidi="ar-SA"/>
        </w:rPr>
        <w:t>征订方式</w:t>
      </w:r>
    </w:p>
    <w:p w14:paraId="06C967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本次教材征订分为线上平台征订、线下统一征订两种方式，学生须严格按照所在学院（部）指定方式开展教材订购工作：</w:t>
      </w:r>
    </w:p>
    <w:p w14:paraId="6AFB3D28">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线上平台征订</w:t>
      </w:r>
    </w:p>
    <w:p w14:paraId="3B7F343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学生通过浏览器访问网址</w:t>
      </w:r>
      <w:r>
        <w:rPr>
          <w:rFonts w:hint="eastAsia" w:ascii="宋体" w:hAnsi="宋体" w:eastAsia="宋体" w:cs="宋体"/>
          <w:b w:val="0"/>
          <w:bCs/>
          <w:caps w:val="0"/>
          <w:color w:val="000000"/>
          <w:spacing w:val="0"/>
          <w:sz w:val="24"/>
          <w:szCs w:val="24"/>
          <w:shd w:val="clear" w:color="auto" w:fill="FFFFFF"/>
          <w:vertAlign w:val="baseline"/>
          <w:lang w:val="en-US" w:eastAsia="zh-CN" w:bidi="ar-SA"/>
        </w:rPr>
        <w:fldChar w:fldCharType="begin"/>
      </w:r>
      <w:r>
        <w:rPr>
          <w:rFonts w:hint="eastAsia" w:ascii="宋体" w:hAnsi="宋体" w:eastAsia="宋体" w:cs="宋体"/>
          <w:b w:val="0"/>
          <w:bCs/>
          <w:caps w:val="0"/>
          <w:color w:val="000000"/>
          <w:spacing w:val="0"/>
          <w:sz w:val="24"/>
          <w:szCs w:val="24"/>
          <w:shd w:val="clear" w:color="auto" w:fill="FFFFFF"/>
          <w:vertAlign w:val="baseline"/>
          <w:lang w:val="en-US" w:eastAsia="zh-CN" w:bidi="ar-SA"/>
        </w:rPr>
        <w:instrText xml:space="preserve"> HYPERLINK "https://link.wtturl.cn/?target=https://gxnu.mh.chaoxing.com/&amp;scene=im&amp;aid=497858&amp;lang=zh" \o "autolink" \t "_blank" </w:instrText>
      </w:r>
      <w:r>
        <w:rPr>
          <w:rFonts w:hint="eastAsia" w:ascii="宋体" w:hAnsi="宋体" w:eastAsia="宋体" w:cs="宋体"/>
          <w:b w:val="0"/>
          <w:bCs/>
          <w:caps w:val="0"/>
          <w:color w:val="000000"/>
          <w:spacing w:val="0"/>
          <w:sz w:val="24"/>
          <w:szCs w:val="24"/>
          <w:shd w:val="clear" w:color="auto" w:fill="FFFFFF"/>
          <w:vertAlign w:val="baseline"/>
          <w:lang w:val="en-US" w:eastAsia="zh-CN" w:bidi="ar-SA"/>
        </w:rPr>
        <w:fldChar w:fldCharType="separate"/>
      </w:r>
      <w:r>
        <w:rPr>
          <w:rFonts w:hint="eastAsia" w:ascii="宋体" w:hAnsi="宋体" w:eastAsia="宋体" w:cs="宋体"/>
          <w:b w:val="0"/>
          <w:bCs/>
          <w:caps w:val="0"/>
          <w:color w:val="000000"/>
          <w:spacing w:val="0"/>
          <w:sz w:val="24"/>
          <w:szCs w:val="24"/>
          <w:shd w:val="clear" w:color="auto" w:fill="FFFFFF"/>
          <w:vertAlign w:val="baseline"/>
          <w:lang w:val="en-US" w:eastAsia="zh-CN" w:bidi="ar-SA"/>
        </w:rPr>
        <w:t>https://gxnu.mh.chaoxing.com/</w:t>
      </w:r>
      <w:r>
        <w:rPr>
          <w:rFonts w:hint="eastAsia" w:ascii="宋体" w:hAnsi="宋体" w:eastAsia="宋体" w:cs="宋体"/>
          <w:b w:val="0"/>
          <w:bCs/>
          <w:caps w:val="0"/>
          <w:color w:val="000000"/>
          <w:spacing w:val="0"/>
          <w:sz w:val="24"/>
          <w:szCs w:val="24"/>
          <w:shd w:val="clear" w:color="auto" w:fill="FFFFFF"/>
          <w:vertAlign w:val="baseline"/>
          <w:lang w:val="en-US" w:eastAsia="zh-CN" w:bidi="ar-SA"/>
        </w:rPr>
        <w:fldChar w:fldCharType="end"/>
      </w:r>
      <w:r>
        <w:rPr>
          <w:rFonts w:hint="eastAsia" w:ascii="宋体" w:hAnsi="宋体" w:eastAsia="宋体" w:cs="宋体"/>
          <w:b w:val="0"/>
          <w:bCs/>
          <w:caps w:val="0"/>
          <w:color w:val="000000"/>
          <w:spacing w:val="0"/>
          <w:sz w:val="24"/>
          <w:szCs w:val="24"/>
          <w:shd w:val="clear" w:color="auto" w:fill="FFFFFF"/>
          <w:vertAlign w:val="baseline"/>
          <w:lang w:val="en-US" w:eastAsia="zh-CN" w:bidi="ar-SA"/>
        </w:rPr>
        <w:t>，使用学校统一身份认证账号登录广西师范大学教务教学一体化平台完成教材选订，详细操作步骤详见附件1。</w:t>
      </w:r>
    </w:p>
    <w:p w14:paraId="4D5586AF">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线下统一征订</w:t>
      </w:r>
    </w:p>
    <w:p w14:paraId="2FF4A12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请同学们根据各学院（部）发布的教材订购计划选购教材。</w:t>
      </w:r>
    </w:p>
    <w:p w14:paraId="7FF31D52">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bCs/>
          <w:caps w:val="0"/>
          <w:color w:val="000000"/>
          <w:spacing w:val="0"/>
          <w:sz w:val="24"/>
          <w:szCs w:val="24"/>
          <w:shd w:val="clear" w:color="auto" w:fill="FFFFFF"/>
          <w:vertAlign w:val="baseline"/>
          <w:lang w:val="en-US" w:eastAsia="zh-CN" w:bidi="ar-SA"/>
        </w:rPr>
        <w:t>时间要求</w:t>
      </w:r>
    </w:p>
    <w:p w14:paraId="18BD2A84">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教材的选订及费用支付时间</w:t>
      </w:r>
    </w:p>
    <w:p w14:paraId="6E37AA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r>
        <w:rPr>
          <w:rFonts w:hint="eastAsia" w:ascii="宋体" w:hAnsi="宋体" w:eastAsia="宋体" w:cs="宋体"/>
          <w:b w:val="0"/>
          <w:bCs/>
          <w:caps w:val="0"/>
          <w:color w:val="000000"/>
          <w:spacing w:val="0"/>
          <w:sz w:val="24"/>
          <w:szCs w:val="24"/>
          <w:shd w:val="clear" w:color="auto" w:fill="FFFFFF"/>
          <w:vertAlign w:val="baseline"/>
          <w:lang w:bidi="ar-SA"/>
        </w:rPr>
        <w:t>线上平台征订的学生，请于</w:t>
      </w:r>
      <w:r>
        <w:rPr>
          <w:rFonts w:hint="eastAsia" w:ascii="宋体" w:hAnsi="宋体" w:eastAsia="宋体" w:cs="宋体"/>
          <w:b w:val="0"/>
          <w:bCs/>
          <w:caps w:val="0"/>
          <w:color w:val="000000"/>
          <w:spacing w:val="0"/>
          <w:sz w:val="24"/>
          <w:szCs w:val="24"/>
          <w:shd w:val="clear" w:color="auto" w:fill="FFFFFF"/>
          <w:vertAlign w:val="baseline"/>
          <w:lang w:val="en-US" w:bidi="ar-SA"/>
        </w:rPr>
        <w:t>2026</w:t>
      </w:r>
      <w:r>
        <w:rPr>
          <w:rFonts w:hint="eastAsia" w:ascii="宋体" w:hAnsi="宋体" w:eastAsia="宋体" w:cs="宋体"/>
          <w:b w:val="0"/>
          <w:bCs/>
          <w:caps w:val="0"/>
          <w:color w:val="000000"/>
          <w:spacing w:val="0"/>
          <w:sz w:val="24"/>
          <w:szCs w:val="24"/>
          <w:shd w:val="clear" w:color="auto" w:fill="FFFFFF"/>
          <w:vertAlign w:val="baseline"/>
          <w:lang w:val="en-US" w:eastAsia="zh-CN" w:bidi="ar-SA"/>
        </w:rPr>
        <w:t>年6月26日8：30～</w:t>
      </w:r>
      <w:r>
        <w:rPr>
          <w:rFonts w:hint="eastAsia" w:ascii="宋体" w:hAnsi="宋体" w:eastAsia="宋体" w:cs="宋体"/>
          <w:b w:val="0"/>
          <w:bCs/>
          <w:caps w:val="0"/>
          <w:color w:val="000000"/>
          <w:spacing w:val="0"/>
          <w:sz w:val="24"/>
          <w:szCs w:val="24"/>
          <w:shd w:val="clear" w:color="auto" w:fill="FFFFFF"/>
          <w:vertAlign w:val="baseline"/>
          <w:lang w:val="en-US" w:bidi="ar-SA"/>
        </w:rPr>
        <w:t>202</w:t>
      </w:r>
      <w:r>
        <w:rPr>
          <w:rFonts w:hint="eastAsia" w:ascii="宋体" w:hAnsi="宋体" w:eastAsia="宋体" w:cs="宋体"/>
          <w:b w:val="0"/>
          <w:bCs/>
          <w:caps w:val="0"/>
          <w:color w:val="000000"/>
          <w:spacing w:val="0"/>
          <w:sz w:val="24"/>
          <w:szCs w:val="24"/>
          <w:shd w:val="clear" w:color="auto" w:fill="FFFFFF"/>
          <w:vertAlign w:val="baseline"/>
          <w:lang w:val="en-US" w:eastAsia="zh-CN" w:bidi="ar-SA"/>
        </w:rPr>
        <w:t>6</w:t>
      </w:r>
      <w:r>
        <w:rPr>
          <w:rFonts w:hint="eastAsia" w:ascii="宋体" w:hAnsi="宋体" w:eastAsia="宋体" w:cs="宋体"/>
          <w:b w:val="0"/>
          <w:bCs/>
          <w:caps w:val="0"/>
          <w:color w:val="000000"/>
          <w:spacing w:val="0"/>
          <w:sz w:val="24"/>
          <w:szCs w:val="24"/>
          <w:shd w:val="clear" w:color="auto" w:fill="FFFFFF"/>
          <w:vertAlign w:val="baseline"/>
          <w:lang w:bidi="ar-SA"/>
        </w:rPr>
        <w:t>年</w:t>
      </w:r>
      <w:r>
        <w:rPr>
          <w:rFonts w:hint="eastAsia" w:ascii="宋体" w:hAnsi="宋体" w:eastAsia="宋体" w:cs="宋体"/>
          <w:b w:val="0"/>
          <w:bCs/>
          <w:caps w:val="0"/>
          <w:color w:val="000000"/>
          <w:spacing w:val="0"/>
          <w:sz w:val="24"/>
          <w:szCs w:val="24"/>
          <w:shd w:val="clear" w:color="auto" w:fill="FFFFFF"/>
          <w:vertAlign w:val="baseline"/>
          <w:lang w:val="en-US" w:eastAsia="zh-CN" w:bidi="ar-SA"/>
        </w:rPr>
        <w:t>7</w:t>
      </w:r>
      <w:r>
        <w:rPr>
          <w:rFonts w:hint="eastAsia" w:ascii="宋体" w:hAnsi="宋体" w:eastAsia="宋体" w:cs="宋体"/>
          <w:b w:val="0"/>
          <w:bCs/>
          <w:caps w:val="0"/>
          <w:color w:val="000000"/>
          <w:spacing w:val="0"/>
          <w:sz w:val="24"/>
          <w:szCs w:val="24"/>
          <w:shd w:val="clear" w:color="auto" w:fill="FFFFFF"/>
          <w:vertAlign w:val="baseline"/>
          <w:lang w:bidi="ar-SA"/>
        </w:rPr>
        <w:t>月</w:t>
      </w:r>
      <w:r>
        <w:rPr>
          <w:rFonts w:hint="eastAsia" w:ascii="宋体" w:hAnsi="宋体" w:eastAsia="宋体" w:cs="宋体"/>
          <w:b w:val="0"/>
          <w:bCs/>
          <w:caps w:val="0"/>
          <w:color w:val="000000"/>
          <w:spacing w:val="0"/>
          <w:sz w:val="24"/>
          <w:szCs w:val="24"/>
          <w:shd w:val="clear" w:color="auto" w:fill="FFFFFF"/>
          <w:vertAlign w:val="baseline"/>
          <w:lang w:val="en-US" w:eastAsia="zh-CN" w:bidi="ar-SA"/>
        </w:rPr>
        <w:t>2</w:t>
      </w:r>
      <w:r>
        <w:rPr>
          <w:rFonts w:hint="eastAsia" w:ascii="宋体" w:hAnsi="宋体" w:eastAsia="宋体" w:cs="宋体"/>
          <w:b w:val="0"/>
          <w:bCs/>
          <w:caps w:val="0"/>
          <w:color w:val="000000"/>
          <w:spacing w:val="0"/>
          <w:sz w:val="24"/>
          <w:szCs w:val="24"/>
          <w:shd w:val="clear" w:color="auto" w:fill="FFFFFF"/>
          <w:vertAlign w:val="baseline"/>
          <w:lang w:bidi="ar-SA"/>
        </w:rPr>
        <w:t>日</w:t>
      </w:r>
      <w:r>
        <w:rPr>
          <w:rFonts w:hint="eastAsia" w:ascii="宋体" w:hAnsi="宋体" w:eastAsia="宋体" w:cs="宋体"/>
          <w:b w:val="0"/>
          <w:bCs/>
          <w:caps w:val="0"/>
          <w:color w:val="000000"/>
          <w:spacing w:val="0"/>
          <w:sz w:val="24"/>
          <w:szCs w:val="24"/>
          <w:shd w:val="clear" w:color="auto" w:fill="FFFFFF"/>
          <w:vertAlign w:val="baseline"/>
          <w:lang w:val="en-US" w:eastAsia="zh-CN" w:bidi="ar-SA"/>
        </w:rPr>
        <w:t>24：00间</w:t>
      </w:r>
      <w:r>
        <w:rPr>
          <w:rFonts w:hint="eastAsia" w:ascii="宋体" w:hAnsi="宋体" w:eastAsia="宋体" w:cs="宋体"/>
          <w:b w:val="0"/>
          <w:bCs/>
          <w:caps w:val="0"/>
          <w:color w:val="000000"/>
          <w:spacing w:val="0"/>
          <w:sz w:val="24"/>
          <w:szCs w:val="24"/>
          <w:shd w:val="clear" w:color="auto" w:fill="FFFFFF"/>
          <w:vertAlign w:val="baseline"/>
          <w:lang w:bidi="ar-SA"/>
        </w:rPr>
        <w:t>完成教材的选订</w:t>
      </w:r>
      <w:r>
        <w:rPr>
          <w:rFonts w:hint="eastAsia" w:ascii="宋体" w:hAnsi="宋体" w:eastAsia="宋体" w:cs="宋体"/>
          <w:b w:val="0"/>
          <w:bCs/>
          <w:caps w:val="0"/>
          <w:color w:val="auto"/>
          <w:spacing w:val="0"/>
          <w:sz w:val="24"/>
          <w:szCs w:val="24"/>
          <w:shd w:val="clear" w:color="auto" w:fill="FFFFFF"/>
          <w:vertAlign w:val="baseline"/>
          <w:lang w:bidi="ar-SA"/>
        </w:rPr>
        <w:t>，</w:t>
      </w:r>
      <w:r>
        <w:rPr>
          <w:rFonts w:hint="eastAsia" w:ascii="宋体" w:hAnsi="宋体" w:eastAsia="宋体" w:cs="宋体"/>
          <w:b/>
          <w:bCs/>
          <w:caps w:val="0"/>
          <w:color w:val="000000"/>
          <w:spacing w:val="0"/>
          <w:sz w:val="24"/>
          <w:szCs w:val="24"/>
          <w:shd w:val="clear" w:color="auto" w:fill="FFFFFF"/>
          <w:vertAlign w:val="baseline"/>
          <w:lang w:bidi="ar-SA"/>
        </w:rPr>
        <w:t>如在规定时间没有进行</w:t>
      </w:r>
      <w:r>
        <w:rPr>
          <w:rFonts w:hint="eastAsia" w:ascii="宋体" w:hAnsi="宋体" w:eastAsia="宋体" w:cs="宋体"/>
          <w:b/>
          <w:bCs/>
          <w:caps w:val="0"/>
          <w:color w:val="000000"/>
          <w:spacing w:val="0"/>
          <w:kern w:val="0"/>
          <w:sz w:val="24"/>
          <w:szCs w:val="24"/>
          <w:shd w:val="clear" w:color="auto" w:fill="FFFFFF"/>
          <w:vertAlign w:val="baseline"/>
          <w:lang w:val="en-US" w:eastAsia="zh-CN"/>
        </w:rPr>
        <w:t>【教材需求确认】操作</w:t>
      </w:r>
      <w:r>
        <w:rPr>
          <w:rFonts w:hint="eastAsia" w:ascii="宋体" w:hAnsi="宋体" w:eastAsia="宋体" w:cs="宋体"/>
          <w:b/>
          <w:bCs/>
          <w:caps w:val="0"/>
          <w:color w:val="000000"/>
          <w:spacing w:val="0"/>
          <w:sz w:val="24"/>
          <w:szCs w:val="24"/>
          <w:shd w:val="clear" w:color="auto" w:fill="FFFFFF"/>
          <w:vertAlign w:val="baseline"/>
          <w:lang w:bidi="ar-SA"/>
        </w:rPr>
        <w:t>，系统将默认为选订所有教材；</w:t>
      </w:r>
      <w:r>
        <w:rPr>
          <w:rFonts w:hint="eastAsia" w:ascii="宋体" w:hAnsi="宋体" w:eastAsia="宋体" w:cs="宋体"/>
          <w:b w:val="0"/>
          <w:bCs/>
          <w:caps w:val="0"/>
          <w:color w:val="000000"/>
          <w:spacing w:val="0"/>
          <w:kern w:val="0"/>
          <w:sz w:val="24"/>
          <w:szCs w:val="24"/>
          <w:shd w:val="clear" w:color="auto" w:fill="FFFFFF"/>
          <w:vertAlign w:val="baseline"/>
          <w:lang w:val="en-US" w:eastAsia="zh-CN"/>
        </w:rPr>
        <w:t>教材费用支付方式</w:t>
      </w:r>
      <w:bookmarkStart w:id="0" w:name="_GoBack"/>
      <w:bookmarkEnd w:id="0"/>
      <w:r>
        <w:rPr>
          <w:rFonts w:hint="eastAsia" w:ascii="宋体" w:hAnsi="宋体" w:eastAsia="宋体" w:cs="宋体"/>
          <w:b w:val="0"/>
          <w:bCs/>
          <w:caps w:val="0"/>
          <w:color w:val="000000"/>
          <w:spacing w:val="0"/>
          <w:kern w:val="0"/>
          <w:sz w:val="24"/>
          <w:szCs w:val="24"/>
          <w:shd w:val="clear" w:color="auto" w:fill="FFFFFF"/>
          <w:vertAlign w:val="baseline"/>
          <w:lang w:val="en-US" w:eastAsia="zh-CN"/>
        </w:rPr>
        <w:t>和支付端待定</w:t>
      </w:r>
      <w:r>
        <w:rPr>
          <w:rFonts w:hint="eastAsia" w:ascii="宋体" w:hAnsi="宋体" w:eastAsia="宋体" w:cs="宋体"/>
          <w:b w:val="0"/>
          <w:bCs/>
          <w:caps w:val="0"/>
          <w:color w:val="000000"/>
          <w:spacing w:val="0"/>
          <w:sz w:val="24"/>
          <w:szCs w:val="24"/>
          <w:shd w:val="clear" w:color="auto" w:fill="FFFFFF"/>
          <w:vertAlign w:val="baseline"/>
          <w:lang w:bidi="ar-SA"/>
        </w:rPr>
        <w:t>，并请于</w:t>
      </w:r>
      <w:r>
        <w:rPr>
          <w:rFonts w:hint="eastAsia" w:ascii="宋体" w:hAnsi="宋体" w:eastAsia="宋体" w:cs="宋体"/>
          <w:b w:val="0"/>
          <w:bCs/>
          <w:caps w:val="0"/>
          <w:color w:val="000000"/>
          <w:spacing w:val="0"/>
          <w:sz w:val="24"/>
          <w:szCs w:val="24"/>
          <w:shd w:val="clear" w:color="auto" w:fill="FFFFFF"/>
          <w:vertAlign w:val="baseline"/>
          <w:lang w:val="en-US" w:bidi="ar-SA"/>
        </w:rPr>
        <w:t>2026</w:t>
      </w:r>
      <w:r>
        <w:rPr>
          <w:rFonts w:hint="eastAsia" w:ascii="宋体" w:hAnsi="宋体" w:eastAsia="宋体" w:cs="宋体"/>
          <w:b w:val="0"/>
          <w:bCs/>
          <w:caps w:val="0"/>
          <w:color w:val="000000"/>
          <w:spacing w:val="0"/>
          <w:sz w:val="24"/>
          <w:szCs w:val="24"/>
          <w:shd w:val="clear" w:color="auto" w:fill="FFFFFF"/>
          <w:vertAlign w:val="baseline"/>
          <w:lang w:bidi="ar-SA"/>
        </w:rPr>
        <w:t>年</w:t>
      </w:r>
      <w:r>
        <w:rPr>
          <w:rFonts w:hint="eastAsia" w:ascii="宋体" w:hAnsi="宋体" w:eastAsia="宋体" w:cs="宋体"/>
          <w:b w:val="0"/>
          <w:bCs/>
          <w:caps w:val="0"/>
          <w:color w:val="000000"/>
          <w:spacing w:val="0"/>
          <w:sz w:val="24"/>
          <w:szCs w:val="24"/>
          <w:shd w:val="clear" w:color="auto" w:fill="FFFFFF"/>
          <w:vertAlign w:val="baseline"/>
          <w:lang w:val="en-US" w:eastAsia="zh-CN" w:bidi="ar-SA"/>
        </w:rPr>
        <w:t>8</w:t>
      </w:r>
      <w:r>
        <w:rPr>
          <w:rFonts w:hint="eastAsia" w:ascii="宋体" w:hAnsi="宋体" w:eastAsia="宋体" w:cs="宋体"/>
          <w:b w:val="0"/>
          <w:bCs/>
          <w:caps w:val="0"/>
          <w:color w:val="000000"/>
          <w:spacing w:val="0"/>
          <w:sz w:val="24"/>
          <w:szCs w:val="24"/>
          <w:shd w:val="clear" w:color="auto" w:fill="FFFFFF"/>
          <w:vertAlign w:val="baseline"/>
          <w:lang w:bidi="ar-SA"/>
        </w:rPr>
        <w:t>月</w:t>
      </w:r>
      <w:r>
        <w:rPr>
          <w:rFonts w:hint="eastAsia" w:ascii="宋体" w:hAnsi="宋体" w:eastAsia="宋体" w:cs="宋体"/>
          <w:b w:val="0"/>
          <w:bCs/>
          <w:caps w:val="0"/>
          <w:color w:val="000000"/>
          <w:spacing w:val="0"/>
          <w:sz w:val="24"/>
          <w:szCs w:val="24"/>
          <w:shd w:val="clear" w:color="auto" w:fill="FFFFFF"/>
          <w:vertAlign w:val="baseline"/>
          <w:lang w:val="en-US" w:eastAsia="zh-CN" w:bidi="ar-SA"/>
        </w:rPr>
        <w:t>31</w:t>
      </w:r>
      <w:r>
        <w:rPr>
          <w:rFonts w:hint="eastAsia" w:ascii="宋体" w:hAnsi="宋体" w:eastAsia="宋体" w:cs="宋体"/>
          <w:b w:val="0"/>
          <w:bCs/>
          <w:caps w:val="0"/>
          <w:color w:val="000000"/>
          <w:spacing w:val="0"/>
          <w:sz w:val="24"/>
          <w:szCs w:val="24"/>
          <w:shd w:val="clear" w:color="auto" w:fill="FFFFFF"/>
          <w:vertAlign w:val="baseline"/>
          <w:lang w:bidi="ar-SA"/>
        </w:rPr>
        <w:t>日</w:t>
      </w:r>
      <w:r>
        <w:rPr>
          <w:rFonts w:hint="eastAsia" w:ascii="宋体" w:hAnsi="宋体" w:eastAsia="宋体" w:cs="宋体"/>
          <w:b w:val="0"/>
          <w:bCs/>
          <w:caps w:val="0"/>
          <w:color w:val="000000"/>
          <w:spacing w:val="0"/>
          <w:sz w:val="24"/>
          <w:szCs w:val="24"/>
          <w:shd w:val="clear" w:color="auto" w:fill="FFFFFF"/>
          <w:vertAlign w:val="baseline"/>
          <w:lang w:val="en-US" w:bidi="ar-SA"/>
        </w:rPr>
        <w:t>8:00</w:t>
      </w:r>
      <w:r>
        <w:rPr>
          <w:rFonts w:hint="eastAsia" w:ascii="宋体" w:hAnsi="宋体" w:eastAsia="宋体" w:cs="宋体"/>
          <w:b w:val="0"/>
          <w:bCs/>
          <w:caps w:val="0"/>
          <w:color w:val="000000"/>
          <w:spacing w:val="0"/>
          <w:sz w:val="24"/>
          <w:szCs w:val="24"/>
          <w:shd w:val="clear" w:color="auto" w:fill="FFFFFF"/>
          <w:vertAlign w:val="baseline"/>
          <w:lang w:bidi="ar-SA"/>
        </w:rPr>
        <w:t>至</w:t>
      </w:r>
      <w:r>
        <w:rPr>
          <w:rFonts w:hint="eastAsia" w:ascii="宋体" w:hAnsi="宋体" w:eastAsia="宋体" w:cs="宋体"/>
          <w:b w:val="0"/>
          <w:bCs/>
          <w:caps w:val="0"/>
          <w:color w:val="000000"/>
          <w:spacing w:val="0"/>
          <w:sz w:val="24"/>
          <w:szCs w:val="24"/>
          <w:shd w:val="clear" w:color="auto" w:fill="FFFFFF"/>
          <w:vertAlign w:val="baseline"/>
          <w:lang w:val="en-US" w:bidi="ar-SA"/>
        </w:rPr>
        <w:t>2026</w:t>
      </w:r>
      <w:r>
        <w:rPr>
          <w:rFonts w:hint="eastAsia" w:ascii="宋体" w:hAnsi="宋体" w:eastAsia="宋体" w:cs="宋体"/>
          <w:b w:val="0"/>
          <w:bCs/>
          <w:caps w:val="0"/>
          <w:color w:val="000000"/>
          <w:spacing w:val="0"/>
          <w:sz w:val="24"/>
          <w:szCs w:val="24"/>
          <w:shd w:val="clear" w:color="auto" w:fill="FFFFFF"/>
          <w:vertAlign w:val="baseline"/>
          <w:lang w:bidi="ar-SA"/>
        </w:rPr>
        <w:t>年</w:t>
      </w:r>
      <w:r>
        <w:rPr>
          <w:rFonts w:hint="eastAsia" w:ascii="宋体" w:hAnsi="宋体" w:eastAsia="宋体" w:cs="宋体"/>
          <w:b w:val="0"/>
          <w:bCs/>
          <w:caps w:val="0"/>
          <w:color w:val="000000"/>
          <w:spacing w:val="0"/>
          <w:sz w:val="24"/>
          <w:szCs w:val="24"/>
          <w:shd w:val="clear" w:color="auto" w:fill="FFFFFF"/>
          <w:vertAlign w:val="baseline"/>
          <w:lang w:val="en-US" w:eastAsia="zh-CN" w:bidi="ar-SA"/>
        </w:rPr>
        <w:t>9</w:t>
      </w:r>
      <w:r>
        <w:rPr>
          <w:rFonts w:hint="eastAsia" w:ascii="宋体" w:hAnsi="宋体" w:eastAsia="宋体" w:cs="宋体"/>
          <w:b w:val="0"/>
          <w:bCs/>
          <w:caps w:val="0"/>
          <w:color w:val="000000"/>
          <w:spacing w:val="0"/>
          <w:sz w:val="24"/>
          <w:szCs w:val="24"/>
          <w:shd w:val="clear" w:color="auto" w:fill="FFFFFF"/>
          <w:vertAlign w:val="baseline"/>
          <w:lang w:bidi="ar-SA"/>
        </w:rPr>
        <w:t>月</w:t>
      </w:r>
      <w:r>
        <w:rPr>
          <w:rFonts w:hint="eastAsia" w:ascii="宋体" w:hAnsi="宋体" w:eastAsia="宋体" w:cs="宋体"/>
          <w:b w:val="0"/>
          <w:bCs/>
          <w:caps w:val="0"/>
          <w:color w:val="000000"/>
          <w:spacing w:val="0"/>
          <w:sz w:val="24"/>
          <w:szCs w:val="24"/>
          <w:shd w:val="clear" w:color="auto" w:fill="FFFFFF"/>
          <w:vertAlign w:val="baseline"/>
          <w:lang w:val="en-US" w:bidi="ar-SA"/>
        </w:rPr>
        <w:t>8</w:t>
      </w:r>
      <w:r>
        <w:rPr>
          <w:rFonts w:hint="eastAsia" w:ascii="宋体" w:hAnsi="宋体" w:eastAsia="宋体" w:cs="宋体"/>
          <w:b w:val="0"/>
          <w:bCs/>
          <w:caps w:val="0"/>
          <w:color w:val="000000"/>
          <w:spacing w:val="0"/>
          <w:sz w:val="24"/>
          <w:szCs w:val="24"/>
          <w:shd w:val="clear" w:color="auto" w:fill="FFFFFF"/>
          <w:vertAlign w:val="baseline"/>
          <w:lang w:bidi="ar-SA"/>
        </w:rPr>
        <w:t>日</w:t>
      </w:r>
      <w:r>
        <w:rPr>
          <w:rFonts w:hint="eastAsia" w:ascii="宋体" w:hAnsi="宋体" w:eastAsia="宋体" w:cs="宋体"/>
          <w:b w:val="0"/>
          <w:bCs/>
          <w:caps w:val="0"/>
          <w:color w:val="000000"/>
          <w:spacing w:val="0"/>
          <w:sz w:val="24"/>
          <w:szCs w:val="24"/>
          <w:shd w:val="clear" w:color="auto" w:fill="FFFFFF"/>
          <w:vertAlign w:val="baseline"/>
          <w:lang w:val="en-US" w:bidi="ar-SA"/>
        </w:rPr>
        <w:t>23:30</w:t>
      </w:r>
      <w:r>
        <w:rPr>
          <w:rFonts w:hint="eastAsia" w:ascii="宋体" w:hAnsi="宋体" w:eastAsia="宋体" w:cs="宋体"/>
          <w:b w:val="0"/>
          <w:bCs/>
          <w:caps w:val="0"/>
          <w:color w:val="000000"/>
          <w:spacing w:val="0"/>
          <w:sz w:val="24"/>
          <w:szCs w:val="24"/>
          <w:shd w:val="clear" w:color="auto" w:fill="FFFFFF"/>
          <w:vertAlign w:val="baseline"/>
          <w:lang w:bidi="ar-SA"/>
        </w:rPr>
        <w:t>前完成支付，为防止意外，支付成功后请保存好支付成功的页面信息。</w:t>
      </w:r>
    </w:p>
    <w:p w14:paraId="531CC1A8">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val="en-US" w:eastAsia="zh-CN" w:bidi="ar-SA"/>
        </w:rPr>
        <w:t>教材发放与领取时间</w:t>
      </w:r>
    </w:p>
    <w:p w14:paraId="703D72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bidi="ar-SA"/>
        </w:rPr>
        <w:t>教材定于下学期开学初发放，具体领取方式、时间及地点待定。</w:t>
      </w:r>
    </w:p>
    <w:p w14:paraId="1B996C3F">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bCs/>
          <w:caps w:val="0"/>
          <w:color w:val="000000"/>
          <w:spacing w:val="0"/>
          <w:sz w:val="24"/>
          <w:szCs w:val="24"/>
          <w:shd w:val="clear" w:color="auto" w:fill="FFFFFF"/>
          <w:vertAlign w:val="baseline"/>
          <w:lang w:val="en-US" w:eastAsia="zh-CN" w:bidi="ar-SA"/>
        </w:rPr>
        <w:t>其他事项</w:t>
      </w:r>
    </w:p>
    <w:p w14:paraId="27B6C078">
      <w:pPr>
        <w:pStyle w:val="2"/>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相关依据</w:t>
      </w:r>
    </w:p>
    <w:p w14:paraId="4435EE85">
      <w:pPr>
        <w:numPr>
          <w:ilvl w:val="0"/>
          <w:numId w:val="0"/>
        </w:num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本次教材征订、发放及相关管理工作未尽事宜，均按照《广西师范大学教材建设与管理办法》（师政教学〔2021〕212号）</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附件2</w:t>
      </w:r>
      <w:r>
        <w:rPr>
          <w:rFonts w:hint="eastAsia" w:ascii="宋体" w:hAnsi="宋体" w:eastAsia="宋体" w:cs="宋体"/>
          <w:sz w:val="24"/>
          <w:szCs w:val="24"/>
          <w:lang w:eastAsia="zh-CN"/>
        </w:rPr>
        <w:t>）</w:t>
      </w:r>
      <w:r>
        <w:rPr>
          <w:rFonts w:hint="eastAsia" w:ascii="宋体" w:hAnsi="宋体" w:eastAsia="宋体" w:cs="宋体"/>
          <w:sz w:val="24"/>
          <w:szCs w:val="24"/>
        </w:rPr>
        <w:t>相关规定执行，涉及马工程等上级明确要求统一使用的教材，须严格遵照管理办法相关条款落实征订工作。</w:t>
      </w:r>
    </w:p>
    <w:p w14:paraId="674B7970">
      <w:pPr>
        <w:pStyle w:val="2"/>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特别说明</w:t>
      </w:r>
    </w:p>
    <w:p w14:paraId="7704F9A4">
      <w:pPr>
        <w:numPr>
          <w:ilvl w:val="0"/>
          <w:numId w:val="0"/>
        </w:numPr>
        <w:bidi w:val="0"/>
        <w:spacing w:line="360" w:lineRule="auto"/>
        <w:ind w:firstLine="480" w:firstLineChars="200"/>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sz w:val="24"/>
          <w:szCs w:val="24"/>
          <w:lang w:val="en-US" w:eastAsia="zh-CN"/>
        </w:rPr>
        <w:t>本次教材订购工作中，因部分开设全校公共课学院选择暂不通过线上平台开展教材订购工作。所以选择线上征订教材的学院学生在平台上看到的教材目录不是全部，希望这些学院的学生不要漏订公共课教材。</w:t>
      </w:r>
    </w:p>
    <w:p w14:paraId="7CB7302F">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b/>
          <w:bCs/>
          <w:caps w:val="0"/>
          <w:color w:val="000000"/>
          <w:spacing w:val="0"/>
          <w:sz w:val="24"/>
          <w:szCs w:val="24"/>
          <w:shd w:val="clear" w:color="auto" w:fill="FFFFFF"/>
          <w:vertAlign w:val="baseline"/>
          <w:lang w:val="en-US" w:eastAsia="zh-CN" w:bidi="ar-SA"/>
        </w:rPr>
      </w:pPr>
      <w:r>
        <w:rPr>
          <w:rFonts w:hint="eastAsia" w:ascii="宋体" w:hAnsi="宋体" w:eastAsia="宋体" w:cs="宋体"/>
          <w:b/>
          <w:bCs/>
          <w:caps w:val="0"/>
          <w:color w:val="000000"/>
          <w:spacing w:val="0"/>
          <w:sz w:val="24"/>
          <w:szCs w:val="24"/>
          <w:shd w:val="clear" w:color="auto" w:fill="FFFFFF"/>
          <w:vertAlign w:val="baseline"/>
          <w:lang w:val="en-US" w:eastAsia="zh-CN" w:bidi="ar-SA"/>
        </w:rPr>
        <w:t>常见问题说明</w:t>
      </w:r>
    </w:p>
    <w:p w14:paraId="1629EE57">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是不是选了课才能选教材？</w:t>
      </w:r>
    </w:p>
    <w:p w14:paraId="16BECC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kern w:val="0"/>
          <w:sz w:val="24"/>
          <w:szCs w:val="24"/>
          <w:shd w:val="clear" w:color="auto" w:fill="FFFFFF"/>
          <w:vertAlign w:val="baseline"/>
          <w:lang w:val="en-US" w:eastAsia="zh-CN"/>
        </w:rPr>
      </w:pPr>
      <w:r>
        <w:rPr>
          <w:rFonts w:hint="eastAsia" w:ascii="宋体" w:hAnsi="宋体" w:eastAsia="宋体" w:cs="宋体"/>
          <w:b w:val="0"/>
          <w:bCs/>
          <w:caps w:val="0"/>
          <w:color w:val="000000"/>
          <w:spacing w:val="0"/>
          <w:kern w:val="0"/>
          <w:sz w:val="24"/>
          <w:szCs w:val="24"/>
          <w:shd w:val="clear" w:color="auto" w:fill="FFFFFF"/>
          <w:vertAlign w:val="baseline"/>
          <w:lang w:val="en-US" w:eastAsia="zh-CN"/>
        </w:rPr>
        <w:t>是。我们把下学期每个专业的课程录入系统，大家可以根据本专业下学期开课的情况选择教材。</w:t>
      </w:r>
    </w:p>
    <w:p w14:paraId="340B8A41">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登录系统看到的教材是否要全部订？</w:t>
      </w:r>
    </w:p>
    <w:p w14:paraId="726D7D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kern w:val="0"/>
          <w:sz w:val="24"/>
          <w:szCs w:val="24"/>
          <w:shd w:val="clear" w:color="auto" w:fill="FFFFFF"/>
          <w:vertAlign w:val="baseline"/>
          <w:lang w:val="en-US" w:eastAsia="zh-CN"/>
        </w:rPr>
      </w:pPr>
      <w:r>
        <w:rPr>
          <w:rFonts w:hint="eastAsia" w:ascii="宋体" w:hAnsi="宋体" w:eastAsia="宋体" w:cs="宋体"/>
          <w:b w:val="0"/>
          <w:bCs/>
          <w:caps w:val="0"/>
          <w:color w:val="000000"/>
          <w:spacing w:val="0"/>
          <w:kern w:val="0"/>
          <w:sz w:val="24"/>
          <w:szCs w:val="24"/>
          <w:shd w:val="clear" w:color="auto" w:fill="FFFFFF"/>
          <w:vertAlign w:val="baseline"/>
          <w:lang w:val="en-US" w:eastAsia="zh-CN"/>
        </w:rPr>
        <w:t>进入系统就会有相应本年级、本专业开课课程，教材需要开课学院审定后才能看得到。进入系统后，点击【教材需求确认】，进入是否选用教材页面窗口，</w:t>
      </w:r>
    </w:p>
    <w:p w14:paraId="786A4D8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right="0" w:firstLine="482" w:firstLineChars="200"/>
        <w:jc w:val="left"/>
        <w:textAlignment w:val="baseline"/>
        <w:rPr>
          <w:rFonts w:hint="eastAsia" w:ascii="宋体" w:hAnsi="宋体" w:eastAsia="宋体" w:cs="宋体"/>
          <w:b w:val="0"/>
          <w:bCs/>
          <w:caps w:val="0"/>
          <w:color w:val="000000"/>
          <w:spacing w:val="0"/>
          <w:kern w:val="0"/>
          <w:sz w:val="24"/>
          <w:szCs w:val="24"/>
          <w:shd w:val="clear" w:color="auto" w:fill="FFFFFF"/>
          <w:vertAlign w:val="baseline"/>
        </w:rPr>
      </w:pPr>
      <w:r>
        <w:rPr>
          <w:rFonts w:hint="eastAsia" w:ascii="宋体" w:hAnsi="宋体" w:eastAsia="宋体" w:cs="宋体"/>
          <w:b/>
          <w:bCs/>
          <w:caps w:val="0"/>
          <w:color w:val="000000"/>
          <w:spacing w:val="0"/>
          <w:kern w:val="0"/>
          <w:sz w:val="24"/>
          <w:szCs w:val="24"/>
          <w:shd w:val="clear" w:color="auto" w:fill="FFFFFF"/>
          <w:vertAlign w:val="baseline"/>
          <w:lang w:val="en-US" w:eastAsia="zh-CN"/>
        </w:rPr>
        <w:t>在确认订购教材前，系统设置了阅读承诺书环节，请大家仔细阅读并确认。</w:t>
      </w:r>
      <w:r>
        <w:rPr>
          <w:rFonts w:hint="eastAsia" w:ascii="宋体" w:hAnsi="宋体" w:eastAsia="宋体" w:cs="宋体"/>
          <w:b w:val="0"/>
          <w:bCs/>
          <w:caps w:val="0"/>
          <w:color w:val="000000"/>
          <w:spacing w:val="0"/>
          <w:kern w:val="0"/>
          <w:sz w:val="24"/>
          <w:szCs w:val="24"/>
          <w:shd w:val="clear" w:color="auto" w:fill="FFFFFF"/>
          <w:vertAlign w:val="baseline"/>
          <w:lang w:val="en-US" w:eastAsia="zh-CN"/>
        </w:rPr>
        <w:t>教材订购遵循学生自愿原则，但必修课希望大家都能订购教材，选修课可根据自己选课情况决定。希望同学们加强版权意识和法律意识，不要复印教材，因复印教材产生的法律问题，由学生个人负责。</w:t>
      </w:r>
    </w:p>
    <w:p w14:paraId="13DD2072">
      <w:pPr>
        <w:pStyle w:val="2"/>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实际缴费与征订时书籍价格不符合是怎么回事？</w:t>
      </w:r>
    </w:p>
    <w:p w14:paraId="265507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kern w:val="0"/>
          <w:sz w:val="24"/>
          <w:szCs w:val="24"/>
          <w:shd w:val="clear" w:color="auto" w:fill="FFFFFF"/>
          <w:vertAlign w:val="baseline"/>
          <w:lang w:val="en-US" w:eastAsia="zh-CN"/>
        </w:rPr>
      </w:pPr>
      <w:r>
        <w:rPr>
          <w:rFonts w:hint="eastAsia" w:ascii="宋体" w:hAnsi="宋体" w:eastAsia="宋体" w:cs="宋体"/>
          <w:b w:val="0"/>
          <w:bCs/>
          <w:caps w:val="0"/>
          <w:color w:val="000000"/>
          <w:spacing w:val="0"/>
          <w:kern w:val="0"/>
          <w:sz w:val="24"/>
          <w:szCs w:val="24"/>
          <w:shd w:val="clear" w:color="auto" w:fill="FFFFFF"/>
          <w:vertAlign w:val="baseline"/>
          <w:lang w:val="en-US" w:eastAsia="zh-CN"/>
        </w:rPr>
        <w:t>产生的原因主要有：教材改版价格发生了变化；教师先前指定的教材缺货，重新指定了教材；加印的教材，出版社按照加印条例适当提高教材价格等。所有的教材价格以最终实物价格为准。</w:t>
      </w:r>
    </w:p>
    <w:p w14:paraId="1D45D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p>
    <w:p w14:paraId="4BC73F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firstLine="480" w:firstLineChars="200"/>
        <w:jc w:val="left"/>
        <w:textAlignment w:val="baseline"/>
        <w:rPr>
          <w:rFonts w:hint="eastAsia" w:ascii="宋体" w:hAnsi="宋体" w:eastAsia="宋体" w:cs="宋体"/>
          <w:caps w:val="0"/>
          <w:color w:val="000000"/>
          <w:spacing w:val="0"/>
          <w:kern w:val="0"/>
          <w:sz w:val="24"/>
          <w:szCs w:val="24"/>
          <w:shd w:val="clear" w:color="auto" w:fill="FFFFFF"/>
          <w:vertAlign w:val="baseline"/>
          <w:lang w:val="en-US" w:eastAsia="zh-CN"/>
        </w:rPr>
      </w:pPr>
      <w:r>
        <w:rPr>
          <w:rFonts w:hint="eastAsia" w:ascii="宋体" w:hAnsi="宋体" w:eastAsia="宋体" w:cs="宋体"/>
          <w:b w:val="0"/>
          <w:bCs/>
          <w:caps w:val="0"/>
          <w:color w:val="000000"/>
          <w:spacing w:val="0"/>
          <w:kern w:val="0"/>
          <w:sz w:val="24"/>
          <w:szCs w:val="24"/>
          <w:shd w:val="clear" w:color="auto" w:fill="FFFFFF"/>
          <w:vertAlign w:val="baseline"/>
          <w:lang w:val="en-US" w:eastAsia="zh-CN"/>
        </w:rPr>
        <w:t xml:space="preserve">附件：1. </w:t>
      </w:r>
      <w:r>
        <w:rPr>
          <w:rFonts w:hint="eastAsia" w:ascii="宋体" w:hAnsi="宋体" w:eastAsia="宋体" w:cs="宋体"/>
          <w:caps w:val="0"/>
          <w:color w:val="000000"/>
          <w:spacing w:val="0"/>
          <w:kern w:val="0"/>
          <w:sz w:val="24"/>
          <w:szCs w:val="24"/>
          <w:shd w:val="clear" w:color="auto" w:fill="FFFFFF"/>
          <w:vertAlign w:val="baseline"/>
          <w:lang w:val="en-US" w:eastAsia="zh-CN"/>
        </w:rPr>
        <w:t>广西师范大学-教务系统操作手册-教材选购【学生版】</w:t>
      </w:r>
    </w:p>
    <w:p w14:paraId="5CA8099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right="0" w:rightChars="0" w:firstLine="1200" w:firstLineChars="500"/>
        <w:jc w:val="left"/>
        <w:textAlignment w:val="baseline"/>
        <w:rPr>
          <w:rFonts w:hint="eastAsia" w:ascii="宋体" w:hAnsi="宋体" w:eastAsia="宋体" w:cs="宋体"/>
          <w:caps w:val="0"/>
          <w:color w:val="000000"/>
          <w:spacing w:val="0"/>
          <w:kern w:val="0"/>
          <w:sz w:val="24"/>
          <w:szCs w:val="24"/>
          <w:shd w:val="clear" w:color="auto" w:fill="FFFFFF"/>
          <w:vertAlign w:val="baseline"/>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《广西师范大学教材建设与管理办法》（师政教学〔2021〕212号）</w:t>
      </w:r>
    </w:p>
    <w:p w14:paraId="0B0299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p>
    <w:p w14:paraId="131F7C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宋体" w:hAnsi="宋体" w:eastAsia="宋体" w:cs="宋体"/>
          <w:b w:val="0"/>
          <w:bCs/>
          <w:caps w:val="0"/>
          <w:color w:val="000000"/>
          <w:spacing w:val="0"/>
          <w:sz w:val="24"/>
          <w:szCs w:val="24"/>
          <w:shd w:val="clear" w:color="auto" w:fill="FFFFFF"/>
          <w:vertAlign w:val="baseline"/>
          <w:lang w:val="en-US" w:eastAsia="zh-CN" w:bidi="ar-SA"/>
        </w:rPr>
      </w:pPr>
      <w:r>
        <w:rPr>
          <w:rFonts w:hint="eastAsia" w:ascii="宋体" w:hAnsi="宋体" w:eastAsia="宋体" w:cs="宋体"/>
          <w:b w:val="0"/>
          <w:bCs/>
          <w:caps w:val="0"/>
          <w:color w:val="000000"/>
          <w:spacing w:val="0"/>
          <w:sz w:val="24"/>
          <w:szCs w:val="24"/>
          <w:shd w:val="clear" w:color="auto" w:fill="FFFFFF"/>
          <w:vertAlign w:val="baseline"/>
          <w:lang w:bidi="ar-SA"/>
        </w:rPr>
        <w:t>教务处</w:t>
      </w:r>
      <w:r>
        <w:rPr>
          <w:rFonts w:hint="eastAsia" w:ascii="宋体" w:hAnsi="宋体" w:eastAsia="宋体" w:cs="宋体"/>
          <w:b w:val="0"/>
          <w:bCs/>
          <w:caps w:val="0"/>
          <w:color w:val="000000"/>
          <w:spacing w:val="0"/>
          <w:sz w:val="24"/>
          <w:szCs w:val="24"/>
          <w:shd w:val="clear" w:color="auto" w:fill="FFFFFF"/>
          <w:vertAlign w:val="baseline"/>
          <w:lang w:val="en-US" w:eastAsia="zh-CN" w:bidi="ar-SA"/>
        </w:rPr>
        <w:t>/教师教学发展中心</w:t>
      </w:r>
    </w:p>
    <w:p w14:paraId="10F18F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r>
        <w:rPr>
          <w:rFonts w:hint="eastAsia" w:ascii="宋体" w:hAnsi="宋体" w:eastAsia="宋体" w:cs="宋体"/>
          <w:b w:val="0"/>
          <w:bCs/>
          <w:caps w:val="0"/>
          <w:color w:val="000000"/>
          <w:spacing w:val="0"/>
          <w:sz w:val="24"/>
          <w:szCs w:val="24"/>
          <w:shd w:val="clear" w:color="auto" w:fill="FFFFFF"/>
          <w:vertAlign w:val="baseline"/>
          <w:lang w:val="en-US" w:bidi="ar-SA"/>
        </w:rPr>
        <w:t>202</w:t>
      </w:r>
      <w:r>
        <w:rPr>
          <w:rFonts w:hint="eastAsia" w:ascii="宋体" w:hAnsi="宋体" w:eastAsia="宋体" w:cs="宋体"/>
          <w:b w:val="0"/>
          <w:bCs/>
          <w:caps w:val="0"/>
          <w:color w:val="000000"/>
          <w:spacing w:val="0"/>
          <w:sz w:val="24"/>
          <w:szCs w:val="24"/>
          <w:shd w:val="clear" w:color="auto" w:fill="FFFFFF"/>
          <w:vertAlign w:val="baseline"/>
          <w:lang w:val="en-US" w:eastAsia="zh-CN" w:bidi="ar-SA"/>
        </w:rPr>
        <w:t>6</w:t>
      </w:r>
      <w:r>
        <w:rPr>
          <w:rFonts w:hint="eastAsia" w:ascii="宋体" w:hAnsi="宋体" w:eastAsia="宋体" w:cs="宋体"/>
          <w:b w:val="0"/>
          <w:bCs/>
          <w:caps w:val="0"/>
          <w:color w:val="000000"/>
          <w:spacing w:val="0"/>
          <w:sz w:val="24"/>
          <w:szCs w:val="24"/>
          <w:shd w:val="clear" w:color="auto" w:fill="FFFFFF"/>
          <w:vertAlign w:val="baseline"/>
          <w:lang w:bidi="ar-SA"/>
        </w:rPr>
        <w:t>年</w:t>
      </w:r>
      <w:r>
        <w:rPr>
          <w:rFonts w:hint="eastAsia" w:ascii="宋体" w:hAnsi="宋体" w:eastAsia="宋体" w:cs="宋体"/>
          <w:b w:val="0"/>
          <w:bCs/>
          <w:caps w:val="0"/>
          <w:color w:val="000000"/>
          <w:spacing w:val="0"/>
          <w:sz w:val="24"/>
          <w:szCs w:val="24"/>
          <w:shd w:val="clear" w:color="auto" w:fill="FFFFFF"/>
          <w:vertAlign w:val="baseline"/>
          <w:lang w:val="en-US" w:eastAsia="zh-CN" w:bidi="ar-SA"/>
        </w:rPr>
        <w:t>6</w:t>
      </w:r>
      <w:r>
        <w:rPr>
          <w:rFonts w:hint="eastAsia" w:ascii="宋体" w:hAnsi="宋体" w:eastAsia="宋体" w:cs="宋体"/>
          <w:b w:val="0"/>
          <w:bCs/>
          <w:caps w:val="0"/>
          <w:color w:val="000000"/>
          <w:spacing w:val="0"/>
          <w:sz w:val="24"/>
          <w:szCs w:val="24"/>
          <w:shd w:val="clear" w:color="auto" w:fill="FFFFFF"/>
          <w:vertAlign w:val="baseline"/>
          <w:lang w:bidi="ar-SA"/>
        </w:rPr>
        <w:t>月2</w:t>
      </w:r>
      <w:r>
        <w:rPr>
          <w:rFonts w:hint="eastAsia" w:ascii="宋体" w:hAnsi="宋体" w:eastAsia="宋体" w:cs="宋体"/>
          <w:b w:val="0"/>
          <w:bCs/>
          <w:caps w:val="0"/>
          <w:color w:val="000000"/>
          <w:spacing w:val="0"/>
          <w:sz w:val="24"/>
          <w:szCs w:val="24"/>
          <w:shd w:val="clear" w:color="auto" w:fill="FFFFFF"/>
          <w:vertAlign w:val="baseline"/>
          <w:lang w:val="en-US" w:eastAsia="zh-CN" w:bidi="ar-SA"/>
        </w:rPr>
        <w:t>5</w:t>
      </w:r>
      <w:r>
        <w:rPr>
          <w:rFonts w:hint="eastAsia" w:ascii="宋体" w:hAnsi="宋体" w:eastAsia="宋体" w:cs="宋体"/>
          <w:b w:val="0"/>
          <w:bCs/>
          <w:caps w:val="0"/>
          <w:color w:val="000000"/>
          <w:spacing w:val="0"/>
          <w:sz w:val="24"/>
          <w:szCs w:val="24"/>
          <w:shd w:val="clear" w:color="auto" w:fill="FFFFFF"/>
          <w:vertAlign w:val="baseline"/>
          <w:lang w:bidi="ar-SA"/>
        </w:rPr>
        <w:t>日</w:t>
      </w:r>
    </w:p>
    <w:p w14:paraId="72C1F5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caps w:val="0"/>
          <w:color w:val="000000"/>
          <w:spacing w:val="0"/>
          <w:sz w:val="24"/>
          <w:szCs w:val="24"/>
          <w:shd w:val="clear" w:color="auto" w:fill="FFFFFF"/>
          <w:vertAlign w:val="baseline"/>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8F3CEB"/>
    <w:multiLevelType w:val="singleLevel"/>
    <w:tmpl w:val="B08F3CEB"/>
    <w:lvl w:ilvl="0" w:tentative="0">
      <w:start w:val="1"/>
      <w:numFmt w:val="chineseCounting"/>
      <w:suff w:val="nothing"/>
      <w:lvlText w:val="%1、"/>
      <w:lvlJc w:val="left"/>
      <w:pPr>
        <w:ind w:left="0" w:firstLine="420"/>
      </w:pPr>
      <w:rPr>
        <w:rFonts w:hint="eastAsia"/>
      </w:rPr>
    </w:lvl>
  </w:abstractNum>
  <w:abstractNum w:abstractNumId="1">
    <w:nsid w:val="B6515F93"/>
    <w:multiLevelType w:val="singleLevel"/>
    <w:tmpl w:val="B6515F93"/>
    <w:lvl w:ilvl="0" w:tentative="0">
      <w:start w:val="1"/>
      <w:numFmt w:val="chineseCounting"/>
      <w:suff w:val="nothing"/>
      <w:lvlText w:val="（%1）"/>
      <w:lvlJc w:val="left"/>
      <w:rPr>
        <w:rFonts w:hint="eastAsia"/>
      </w:rPr>
    </w:lvl>
  </w:abstractNum>
  <w:abstractNum w:abstractNumId="2">
    <w:nsid w:val="D84D2D7D"/>
    <w:multiLevelType w:val="singleLevel"/>
    <w:tmpl w:val="D84D2D7D"/>
    <w:lvl w:ilvl="0" w:tentative="0">
      <w:start w:val="1"/>
      <w:numFmt w:val="chineseCounting"/>
      <w:suff w:val="nothing"/>
      <w:lvlText w:val="（%1）"/>
      <w:lvlJc w:val="left"/>
      <w:pPr>
        <w:ind w:left="0" w:firstLine="420"/>
      </w:pPr>
      <w:rPr>
        <w:rFonts w:hint="eastAsia"/>
      </w:rPr>
    </w:lvl>
  </w:abstractNum>
  <w:abstractNum w:abstractNumId="3">
    <w:nsid w:val="069DFF67"/>
    <w:multiLevelType w:val="singleLevel"/>
    <w:tmpl w:val="069DFF67"/>
    <w:lvl w:ilvl="0" w:tentative="0">
      <w:start w:val="1"/>
      <w:numFmt w:val="chineseCounting"/>
      <w:suff w:val="nothing"/>
      <w:lvlText w:val="（%1）"/>
      <w:lvlJc w:val="left"/>
      <w:rPr>
        <w:rFonts w:hint="eastAsia"/>
      </w:rPr>
    </w:lvl>
  </w:abstractNum>
  <w:abstractNum w:abstractNumId="4">
    <w:nsid w:val="4A95A640"/>
    <w:multiLevelType w:val="singleLevel"/>
    <w:tmpl w:val="4A95A640"/>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F57A2"/>
    <w:rsid w:val="2B817A15"/>
    <w:rsid w:val="2CCB2590"/>
    <w:rsid w:val="2EB31696"/>
    <w:rsid w:val="2EFA733D"/>
    <w:rsid w:val="33D740F0"/>
    <w:rsid w:val="38714956"/>
    <w:rsid w:val="3F5567DD"/>
    <w:rsid w:val="597162CE"/>
    <w:rsid w:val="5F13288A"/>
    <w:rsid w:val="789B6A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1114</Words>
  <Characters>1188</Characters>
  <TotalTime>4</TotalTime>
  <ScaleCrop>false</ScaleCrop>
  <LinksUpToDate>false</LinksUpToDate>
  <CharactersWithSpaces>1190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2026-06-25T11:38:00Z</dcterms:created>
  <dc:creator>jwc</dc:creator>
  <cp:lastModifiedBy>WPS_1508944842</cp:lastModifiedBy>
  <dcterms:modified xsi:type="dcterms:W3CDTF">2026-06-25T08:23:58Z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eyJoZGlkIjoiM2YzMGY2OWFkNzQ2OGRmMDY4NzI1ZWUwZTYxM2NiNTQiLCJ1c2VySWQiOiIzMTY4MjI2NDAifQ==</vt:lpwstr>
  </property>
  <property fmtid="{D5CDD505-2E9C-101B-9397-08002B2CF9AE}" pid="3" name="KSOProductBuildVer">
    <vt:lpwstr>2052-12.1.0.26895</vt:lpwstr>
  </property>
  <property fmtid="{D5CDD505-2E9C-101B-9397-08002B2CF9AE}" pid="4" name="ICV">
    <vt:lpwstr>6EA7DE9CB9A843D590B1077DE164CFBD_13</vt:lpwstr>
  </property>
</Properties>
</file>