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36363D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sz w:val="24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关于举办2023年度广西师范大学师范生教学技能大赛的</w:t>
      </w:r>
    </w:p>
    <w:p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通  知</w:t>
      </w:r>
    </w:p>
    <w:p>
      <w:pPr>
        <w:spacing w:line="360" w:lineRule="auto"/>
      </w:pP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各学院（部）：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为进一步提升师范生教育教学能力,聚焦落实立德树人，不断提升专业素养，同时选拔优秀选手参加全区和全国师范生教学技能竞赛,学校决定举行2023年度广西师范大学师范生教学技能大赛。现将有关事项通知如下：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一、参赛对象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全日制在校师范生。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二、比赛内容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1.教学设计（分值30分）。选手根据比赛现场抽取的教学内容，进行1课时的教学设计，用时150分钟，含课件（教具）制作、说课和模拟上课的材料准备。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2.说课（分值20分）。选手根据自己制作的教学设计进行说课，用时5分钟。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3.模拟上课和板书（分值50分）。选手根据自己的教学设计，选取核心内容进行模拟上课和板书设计，用时10分钟。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比赛成绩以教学设计、说课、模拟上课和板书比赛的总成绩计，满分100分。所有项目须在当天完成比赛，教学设计和多媒体制作必须在无网络环境的场所内完成。本次比赛内容以课程标准（学前按《幼儿园教育指导纲要》）为准，不指定教材。比赛评分标准见附件1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三、比赛分组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比赛分为高中组、初中组、小学组、学前组、高校职师组。其中，高中组、初中组的比赛包括语文、数学、英语、物理、化学、生物、历史、地理、思想政治（道德与法治）、美术、音乐、体育、信息技术等13个学科，小学组的比赛包括语文、数学两个学科，学前组为单一学科，高校职师组不细分比赛学科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四、组织形式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本次大赛采用院级选拔赛和校级决赛两个阶段进行。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1.院级选拔赛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院级选拔赛由各相关学院根据本单位的实际情况组织开展。要求各学院制定实施方案，认真组织，加强赛前训练和指导，激发学生开展教学技能训练的积极性。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院级选拔赛结束后于4月24日前将推荐名额报送至教务处应用办。推荐参加校级决赛名额：高校职师组推荐6名，其余各组推荐3名。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教务处为每个学院提供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000元竞赛经费用于院级选拔赛支出。学院（部）须为校级选手制定培训方案，指导选手积极参加国家级、省部级师范生教学技能竞赛。教务处将根据各学院（部）培训方案及实际效果予以一定的工作量补贴。培训方案及院级选拔赛时间地点请于赛前一周提交教务处应用办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2.校级决赛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在院级选拔赛的基础上，举行校级决赛。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校级决赛时间：2023年5月7日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校级决赛地点：雁山校区（暂定，具体另行通知）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</w:rPr>
        <w:t>五、奖项设置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本次大赛设立一等奖、二等奖、三等奖，由学校颁发获奖证书。一等奖为参加校级决赛选手，高校职师组6名，其余各组3名；二等奖名额高校职师组12名、其余各组6名；三等奖名额职师组24名、其余各组12名。获奖名单（附件2）请于4月24日前统一提交教务处应用办，统一制作证书。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其他未尽事宜，请联系景老师：3698179,5821127.</w:t>
      </w:r>
    </w:p>
    <w:p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color w:val="333333"/>
          <w:kern w:val="0"/>
          <w:sz w:val="24"/>
          <w:szCs w:val="24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firstLine="480" w:firstLineChars="200"/>
        <w:textAlignment w:val="auto"/>
        <w:rPr>
          <w:rFonts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</w:rPr>
        <w:t>附件：1.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大赛评分标准(修订版)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2.2023年广西师范大学师范生教学技能大赛获奖名单</w:t>
      </w:r>
    </w:p>
    <w:p>
      <w:pPr>
        <w:widowControl/>
        <w:shd w:val="clear" w:color="auto" w:fill="FFFFFF"/>
        <w:spacing w:line="360" w:lineRule="auto"/>
        <w:ind w:firstLine="640"/>
        <w:jc w:val="righ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 xml:space="preserve">                                               </w:t>
      </w:r>
    </w:p>
    <w:p>
      <w:pPr>
        <w:widowControl/>
        <w:shd w:val="clear" w:color="auto" w:fill="FFFFFF"/>
        <w:spacing w:line="360" w:lineRule="auto"/>
        <w:ind w:firstLine="640"/>
        <w:jc w:val="right"/>
        <w:rPr>
          <w:rFonts w:ascii="宋体" w:hAnsi="宋体" w:eastAsia="宋体" w:cs="宋体"/>
          <w:color w:val="333333"/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ind w:firstLine="640"/>
        <w:jc w:val="righ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广西师范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大学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教务处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2023年3月2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日</w:t>
      </w:r>
    </w:p>
    <w:p>
      <w:pPr>
        <w:jc w:val="right"/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yMzcxMmU3ZWM0YzJhMmVjOTg2ODMyNmRiM2IwZDcifQ=="/>
  </w:docVars>
  <w:rsids>
    <w:rsidRoot w:val="00B31D40"/>
    <w:rsid w:val="000D6F9A"/>
    <w:rsid w:val="00197559"/>
    <w:rsid w:val="001E0658"/>
    <w:rsid w:val="001E5988"/>
    <w:rsid w:val="001E63A9"/>
    <w:rsid w:val="00286BE1"/>
    <w:rsid w:val="00346CF1"/>
    <w:rsid w:val="003644CD"/>
    <w:rsid w:val="0036744B"/>
    <w:rsid w:val="00436716"/>
    <w:rsid w:val="005C2CA3"/>
    <w:rsid w:val="0080656D"/>
    <w:rsid w:val="008369B2"/>
    <w:rsid w:val="008A14E4"/>
    <w:rsid w:val="009B218E"/>
    <w:rsid w:val="009E436B"/>
    <w:rsid w:val="009E72B0"/>
    <w:rsid w:val="00A87042"/>
    <w:rsid w:val="00B31D40"/>
    <w:rsid w:val="00C01A01"/>
    <w:rsid w:val="00C10D4F"/>
    <w:rsid w:val="00C17105"/>
    <w:rsid w:val="00C50AE5"/>
    <w:rsid w:val="00C850F4"/>
    <w:rsid w:val="00CA6363"/>
    <w:rsid w:val="00CB2DDC"/>
    <w:rsid w:val="00D5432D"/>
    <w:rsid w:val="00D639B7"/>
    <w:rsid w:val="00D70497"/>
    <w:rsid w:val="00E722BD"/>
    <w:rsid w:val="00E83ADC"/>
    <w:rsid w:val="00EF1439"/>
    <w:rsid w:val="00F46B47"/>
    <w:rsid w:val="0E2B4536"/>
    <w:rsid w:val="16FB1052"/>
    <w:rsid w:val="22E52653"/>
    <w:rsid w:val="3A0F2396"/>
    <w:rsid w:val="3C08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1075</Characters>
  <Lines>8</Lines>
  <Paragraphs>2</Paragraphs>
  <TotalTime>3</TotalTime>
  <ScaleCrop>false</ScaleCrop>
  <LinksUpToDate>false</LinksUpToDate>
  <CharactersWithSpaces>1261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2022-03-25T02:02:00Z</dcterms:created>
  <dc:creator>Administrator</dc:creator>
  <cp:lastModifiedBy>HUAWEI</cp:lastModifiedBy>
  <dcterms:modified xsi:type="dcterms:W3CDTF">2023-03-24T00:48:24Z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FBFCB4936BE6455BB019AD3DC7FDF753</vt:lpwstr>
  </property>
</Properties>
</file>